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48" w:rsidRDefault="00CF44B0">
      <w:pPr>
        <w:tabs>
          <w:tab w:val="left" w:pos="1717"/>
        </w:tabs>
        <w:spacing w:after="240"/>
        <w:jc w:val="right"/>
        <w:rPr>
          <w:b/>
          <w:lang w:val="fr-CA"/>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86.4pt">
            <v:imagedata r:id="rId8" o:title=""/>
          </v:shape>
        </w:pict>
      </w:r>
    </w:p>
    <w:p w:rsidR="00CC06A5" w:rsidRDefault="00CC06A5">
      <w:pPr>
        <w:pStyle w:val="Heading2"/>
        <w:rPr>
          <w:sz w:val="32"/>
          <w:szCs w:val="32"/>
          <w:lang w:val="en-US"/>
        </w:rPr>
      </w:pPr>
      <w:bookmarkStart w:id="1" w:name="_DV_M0"/>
      <w:bookmarkEnd w:id="1"/>
      <w:r>
        <w:rPr>
          <w:sz w:val="32"/>
          <w:szCs w:val="32"/>
          <w:lang w:val="en-US"/>
        </w:rPr>
        <w:t>FORM 3E</w:t>
      </w:r>
    </w:p>
    <w:p w:rsidR="00CC06A5" w:rsidRDefault="00CC06A5">
      <w:pPr>
        <w:pStyle w:val="Heading4"/>
        <w:rPr>
          <w:rFonts w:ascii="Times New Roman" w:hAnsi="Times New Roman"/>
          <w:sz w:val="32"/>
          <w:szCs w:val="32"/>
          <w:lang w:val="en-US"/>
        </w:rPr>
      </w:pPr>
      <w:bookmarkStart w:id="2" w:name="_DV_M1"/>
      <w:bookmarkEnd w:id="2"/>
      <w:r>
        <w:rPr>
          <w:rFonts w:ascii="Times New Roman" w:hAnsi="Times New Roman"/>
          <w:sz w:val="32"/>
          <w:szCs w:val="32"/>
          <w:lang w:val="en-US"/>
        </w:rPr>
        <w:t>Dividend / Distribution Declaration</w:t>
      </w:r>
    </w:p>
    <w:tbl>
      <w:tblPr>
        <w:tblW w:w="9360" w:type="dxa"/>
        <w:tblInd w:w="8" w:type="dxa"/>
        <w:tblLayout w:type="fixed"/>
        <w:tblCellMar>
          <w:left w:w="0" w:type="dxa"/>
          <w:right w:w="0" w:type="dxa"/>
        </w:tblCellMar>
        <w:tblLook w:val="0000" w:firstRow="0" w:lastRow="0" w:firstColumn="0" w:lastColumn="0" w:noHBand="0" w:noVBand="0"/>
      </w:tblPr>
      <w:tblGrid>
        <w:gridCol w:w="1680"/>
        <w:gridCol w:w="7680"/>
      </w:tblGrid>
      <w:tr w:rsidR="00CC06A5">
        <w:trPr>
          <w:trHeight w:hRule="exact" w:val="620"/>
        </w:trPr>
        <w:tc>
          <w:tcPr>
            <w:tcW w:w="9360" w:type="dxa"/>
            <w:gridSpan w:val="2"/>
            <w:tcBorders>
              <w:top w:val="nil"/>
              <w:left w:val="nil"/>
              <w:bottom w:val="nil"/>
              <w:right w:val="nil"/>
            </w:tcBorders>
          </w:tcPr>
          <w:p w:rsidR="00CC06A5" w:rsidRDefault="00CC06A5">
            <w:pPr>
              <w:jc w:val="both"/>
              <w:rPr>
                <w:b/>
                <w:szCs w:val="32"/>
              </w:rPr>
            </w:pPr>
            <w:r>
              <w:rPr>
                <w:b/>
                <w:szCs w:val="32"/>
              </w:rPr>
              <w:t>INSTRUCTIONS:</w:t>
            </w: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caps w:val="0"/>
                <w:sz w:val="24"/>
                <w:szCs w:val="24"/>
              </w:rPr>
            </w:pPr>
            <w:r>
              <w:rPr>
                <w:rFonts w:ascii="Times New Roman" w:hAnsi="Times New Roman"/>
                <w:caps w:val="0"/>
                <w:sz w:val="24"/>
                <w:szCs w:val="24"/>
              </w:rPr>
              <w:t>When To File:</w:t>
            </w:r>
          </w:p>
        </w:tc>
        <w:tc>
          <w:tcPr>
            <w:tcW w:w="7680" w:type="dxa"/>
            <w:tcBorders>
              <w:top w:val="nil"/>
              <w:left w:val="nil"/>
              <w:bottom w:val="nil"/>
              <w:right w:val="nil"/>
            </w:tcBorders>
          </w:tcPr>
          <w:p w:rsidR="00CC06A5" w:rsidRDefault="00CC06A5">
            <w:pPr>
              <w:pStyle w:val="TableBody"/>
              <w:spacing w:line="240" w:lineRule="auto"/>
              <w:jc w:val="both"/>
              <w:rPr>
                <w:rFonts w:ascii="Times New Roman" w:hAnsi="Times New Roman"/>
                <w:sz w:val="24"/>
                <w:szCs w:val="24"/>
              </w:rPr>
            </w:pPr>
            <w:r>
              <w:rPr>
                <w:rFonts w:ascii="Times New Roman" w:hAnsi="Times New Roman"/>
                <w:sz w:val="24"/>
                <w:szCs w:val="24"/>
              </w:rPr>
              <w:t xml:space="preserve">As soon as possible after the declaration of the dividend, but in any event, at least </w:t>
            </w:r>
            <w:bookmarkStart w:id="3" w:name="_DV_C5"/>
            <w:r w:rsidR="00570FCB">
              <w:rPr>
                <w:rStyle w:val="DeltaViewDeletion"/>
                <w:rFonts w:ascii="Times New Roman" w:hAnsi="Times New Roman"/>
                <w:sz w:val="24"/>
                <w:szCs w:val="24"/>
              </w:rPr>
              <w:t>7</w:t>
            </w:r>
            <w:bookmarkStart w:id="4" w:name="_DV_C6"/>
            <w:bookmarkEnd w:id="3"/>
            <w:r>
              <w:rPr>
                <w:rStyle w:val="DeltaViewInsertion"/>
                <w:rFonts w:ascii="Times New Roman" w:hAnsi="Times New Roman"/>
                <w:sz w:val="24"/>
                <w:szCs w:val="24"/>
              </w:rPr>
              <w:t>5</w:t>
            </w:r>
            <w:bookmarkStart w:id="5" w:name="_DV_M2"/>
            <w:bookmarkEnd w:id="4"/>
            <w:bookmarkEnd w:id="5"/>
            <w:r>
              <w:rPr>
                <w:rFonts w:ascii="Times New Roman" w:hAnsi="Times New Roman"/>
                <w:sz w:val="24"/>
                <w:szCs w:val="24"/>
              </w:rPr>
              <w:t xml:space="preserve"> trading days prior to the dividend record date.</w:t>
            </w:r>
          </w:p>
        </w:tc>
      </w:tr>
      <w:tr w:rsidR="00CC06A5">
        <w:trPr>
          <w:trHeight w:hRule="exact" w:val="120"/>
        </w:trPr>
        <w:tc>
          <w:tcPr>
            <w:tcW w:w="1680" w:type="dxa"/>
            <w:tcBorders>
              <w:top w:val="nil"/>
              <w:left w:val="nil"/>
              <w:bottom w:val="nil"/>
              <w:right w:val="nil"/>
            </w:tcBorders>
          </w:tcPr>
          <w:p w:rsidR="00CC06A5" w:rsidRDefault="00CC06A5">
            <w:pPr>
              <w:jc w:val="both"/>
              <w:rPr>
                <w:spacing w:val="4"/>
                <w:lang w:val="en-CA"/>
              </w:rPr>
            </w:pPr>
          </w:p>
        </w:tc>
        <w:tc>
          <w:tcPr>
            <w:tcW w:w="7680" w:type="dxa"/>
            <w:tcBorders>
              <w:top w:val="nil"/>
              <w:left w:val="nil"/>
              <w:bottom w:val="nil"/>
              <w:right w:val="nil"/>
            </w:tcBorders>
          </w:tcPr>
          <w:p w:rsidR="00CC06A5" w:rsidRDefault="00CC06A5">
            <w:pPr>
              <w:jc w:val="both"/>
            </w:pP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b w:val="0"/>
                <w:caps w:val="0"/>
                <w:spacing w:val="0"/>
                <w:sz w:val="24"/>
                <w:szCs w:val="24"/>
                <w:lang w:val="en-US"/>
              </w:rPr>
            </w:pPr>
          </w:p>
        </w:tc>
        <w:tc>
          <w:tcPr>
            <w:tcW w:w="7680" w:type="dxa"/>
            <w:tcBorders>
              <w:top w:val="nil"/>
              <w:left w:val="nil"/>
              <w:bottom w:val="nil"/>
              <w:right w:val="nil"/>
            </w:tcBorders>
          </w:tcPr>
          <w:p w:rsidR="00CC06A5" w:rsidRDefault="00CC06A5">
            <w:pPr>
              <w:pStyle w:val="TableBody"/>
              <w:spacing w:line="240" w:lineRule="auto"/>
              <w:jc w:val="both"/>
              <w:rPr>
                <w:rFonts w:ascii="Times New Roman" w:hAnsi="Times New Roman"/>
                <w:b/>
                <w:spacing w:val="6"/>
                <w:sz w:val="24"/>
                <w:szCs w:val="24"/>
              </w:rPr>
            </w:pP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caps w:val="0"/>
                <w:sz w:val="24"/>
                <w:szCs w:val="24"/>
              </w:rPr>
            </w:pPr>
            <w:r>
              <w:rPr>
                <w:rFonts w:ascii="Times New Roman" w:hAnsi="Times New Roman"/>
                <w:caps w:val="0"/>
                <w:sz w:val="24"/>
                <w:szCs w:val="24"/>
              </w:rPr>
              <w:t>How To File:</w:t>
            </w:r>
          </w:p>
        </w:tc>
        <w:tc>
          <w:tcPr>
            <w:tcW w:w="7680" w:type="dxa"/>
            <w:tcBorders>
              <w:top w:val="nil"/>
              <w:left w:val="nil"/>
              <w:bottom w:val="nil"/>
              <w:right w:val="nil"/>
            </w:tcBorders>
          </w:tcPr>
          <w:p w:rsidR="00CC06A5" w:rsidRDefault="00CC06A5">
            <w:pPr>
              <w:pStyle w:val="TableBody"/>
              <w:spacing w:line="240" w:lineRule="auto"/>
              <w:jc w:val="both"/>
              <w:rPr>
                <w:rFonts w:ascii="Times New Roman" w:hAnsi="Times New Roman"/>
                <w:color w:val="000000"/>
                <w:sz w:val="24"/>
                <w:szCs w:val="24"/>
              </w:rPr>
            </w:pPr>
            <w:r>
              <w:rPr>
                <w:rFonts w:ascii="Times New Roman" w:hAnsi="Times New Roman"/>
                <w:color w:val="000000"/>
                <w:sz w:val="24"/>
                <w:szCs w:val="24"/>
              </w:rPr>
              <w:t>Via email to: dividends.venture@tsx.com or via fax to: (416) 947-4547.</w:t>
            </w:r>
          </w:p>
          <w:p w:rsidR="00CC06A5" w:rsidRDefault="00CC06A5">
            <w:pPr>
              <w:pStyle w:val="TableBody"/>
              <w:spacing w:line="240" w:lineRule="auto"/>
              <w:jc w:val="both"/>
              <w:rPr>
                <w:rFonts w:ascii="Times New Roman" w:hAnsi="Times New Roman"/>
                <w:color w:val="000000"/>
                <w:sz w:val="24"/>
                <w:szCs w:val="24"/>
              </w:rPr>
            </w:pPr>
            <w:r>
              <w:rPr>
                <w:rFonts w:ascii="Times New Roman" w:hAnsi="Times New Roman"/>
                <w:color w:val="000000"/>
                <w:sz w:val="24"/>
                <w:szCs w:val="24"/>
              </w:rPr>
              <w:t>Follow-up immediately with a telephone call to: (416) 947-4663.</w:t>
            </w:r>
          </w:p>
        </w:tc>
      </w:tr>
      <w:tr w:rsidR="00CC06A5">
        <w:trPr>
          <w:trHeight w:hRule="exact" w:val="120"/>
        </w:trPr>
        <w:tc>
          <w:tcPr>
            <w:tcW w:w="1680" w:type="dxa"/>
            <w:tcBorders>
              <w:top w:val="nil"/>
              <w:left w:val="nil"/>
              <w:bottom w:val="nil"/>
              <w:right w:val="nil"/>
            </w:tcBorders>
          </w:tcPr>
          <w:p w:rsidR="00CC06A5" w:rsidRDefault="00CC06A5">
            <w:pPr>
              <w:jc w:val="both"/>
              <w:rPr>
                <w:color w:val="000000"/>
                <w:spacing w:val="4"/>
                <w:lang w:val="en-CA"/>
              </w:rPr>
            </w:pPr>
          </w:p>
        </w:tc>
        <w:tc>
          <w:tcPr>
            <w:tcW w:w="7680" w:type="dxa"/>
            <w:tcBorders>
              <w:top w:val="nil"/>
              <w:left w:val="nil"/>
              <w:bottom w:val="nil"/>
              <w:right w:val="nil"/>
            </w:tcBorders>
          </w:tcPr>
          <w:p w:rsidR="00CC06A5" w:rsidRDefault="00CC06A5">
            <w:pPr>
              <w:jc w:val="both"/>
            </w:pP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b w:val="0"/>
                <w:caps w:val="0"/>
                <w:color w:val="000000"/>
                <w:spacing w:val="0"/>
                <w:sz w:val="24"/>
                <w:szCs w:val="24"/>
                <w:lang w:val="en-US"/>
              </w:rPr>
            </w:pPr>
          </w:p>
        </w:tc>
        <w:tc>
          <w:tcPr>
            <w:tcW w:w="7680" w:type="dxa"/>
            <w:tcBorders>
              <w:top w:val="nil"/>
              <w:left w:val="nil"/>
              <w:bottom w:val="nil"/>
              <w:right w:val="nil"/>
            </w:tcBorders>
          </w:tcPr>
          <w:p w:rsidR="00CC06A5" w:rsidRDefault="00CC06A5">
            <w:pPr>
              <w:pStyle w:val="TableBody"/>
              <w:spacing w:line="240" w:lineRule="auto"/>
              <w:jc w:val="both"/>
              <w:rPr>
                <w:rFonts w:ascii="Times New Roman" w:hAnsi="Times New Roman"/>
                <w:b/>
                <w:spacing w:val="6"/>
                <w:sz w:val="24"/>
                <w:szCs w:val="24"/>
              </w:rPr>
            </w:pP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caps w:val="0"/>
                <w:sz w:val="24"/>
                <w:szCs w:val="24"/>
              </w:rPr>
            </w:pPr>
            <w:r>
              <w:rPr>
                <w:rFonts w:ascii="Times New Roman" w:hAnsi="Times New Roman"/>
                <w:caps w:val="0"/>
                <w:sz w:val="24"/>
                <w:szCs w:val="24"/>
              </w:rPr>
              <w:t>Questions:</w:t>
            </w:r>
          </w:p>
        </w:tc>
        <w:tc>
          <w:tcPr>
            <w:tcW w:w="7680" w:type="dxa"/>
            <w:tcBorders>
              <w:top w:val="nil"/>
              <w:left w:val="nil"/>
              <w:bottom w:val="nil"/>
              <w:right w:val="nil"/>
            </w:tcBorders>
          </w:tcPr>
          <w:p w:rsidR="00CC06A5" w:rsidRDefault="00CC06A5">
            <w:pPr>
              <w:pStyle w:val="TableBody"/>
              <w:spacing w:line="240" w:lineRule="auto"/>
              <w:jc w:val="both"/>
              <w:rPr>
                <w:rFonts w:ascii="Times New Roman" w:hAnsi="Times New Roman"/>
                <w:color w:val="000000"/>
                <w:sz w:val="24"/>
                <w:szCs w:val="24"/>
              </w:rPr>
            </w:pPr>
            <w:r>
              <w:rPr>
                <w:rFonts w:ascii="Times New Roman" w:hAnsi="Times New Roman"/>
                <w:color w:val="000000"/>
                <w:sz w:val="24"/>
                <w:szCs w:val="24"/>
              </w:rPr>
              <w:t>Dividend Administrator, Telephone Number (416) 947-4663.</w:t>
            </w:r>
          </w:p>
        </w:tc>
      </w:tr>
      <w:tr w:rsidR="00CC06A5">
        <w:trPr>
          <w:trHeight w:hRule="exact" w:val="120"/>
        </w:trPr>
        <w:tc>
          <w:tcPr>
            <w:tcW w:w="1680" w:type="dxa"/>
            <w:tcBorders>
              <w:top w:val="nil"/>
              <w:left w:val="nil"/>
              <w:bottom w:val="nil"/>
              <w:right w:val="nil"/>
            </w:tcBorders>
          </w:tcPr>
          <w:p w:rsidR="00CC06A5" w:rsidRDefault="00CC06A5">
            <w:pPr>
              <w:jc w:val="both"/>
              <w:rPr>
                <w:color w:val="000000"/>
                <w:spacing w:val="4"/>
                <w:lang w:val="en-CA"/>
              </w:rPr>
            </w:pPr>
          </w:p>
        </w:tc>
        <w:tc>
          <w:tcPr>
            <w:tcW w:w="7680" w:type="dxa"/>
            <w:tcBorders>
              <w:top w:val="nil"/>
              <w:left w:val="nil"/>
              <w:bottom w:val="nil"/>
              <w:right w:val="nil"/>
            </w:tcBorders>
          </w:tcPr>
          <w:p w:rsidR="00CC06A5" w:rsidRDefault="00CC06A5">
            <w:pPr>
              <w:jc w:val="both"/>
            </w:pP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b w:val="0"/>
                <w:caps w:val="0"/>
                <w:spacing w:val="0"/>
                <w:sz w:val="24"/>
                <w:szCs w:val="24"/>
                <w:lang w:val="en-US"/>
              </w:rPr>
            </w:pPr>
          </w:p>
        </w:tc>
        <w:tc>
          <w:tcPr>
            <w:tcW w:w="7680" w:type="dxa"/>
            <w:tcBorders>
              <w:top w:val="nil"/>
              <w:left w:val="nil"/>
              <w:bottom w:val="nil"/>
              <w:right w:val="nil"/>
            </w:tcBorders>
          </w:tcPr>
          <w:p w:rsidR="00CC06A5" w:rsidRDefault="00CC06A5">
            <w:pPr>
              <w:pStyle w:val="TableBody"/>
              <w:spacing w:line="240" w:lineRule="auto"/>
              <w:jc w:val="both"/>
              <w:rPr>
                <w:rFonts w:ascii="Times New Roman" w:hAnsi="Times New Roman"/>
                <w:b/>
                <w:spacing w:val="6"/>
                <w:sz w:val="24"/>
                <w:szCs w:val="24"/>
              </w:rPr>
            </w:pPr>
          </w:p>
        </w:tc>
      </w:tr>
      <w:tr w:rsidR="00CC06A5">
        <w:tc>
          <w:tcPr>
            <w:tcW w:w="1680" w:type="dxa"/>
            <w:tcBorders>
              <w:top w:val="nil"/>
              <w:left w:val="nil"/>
              <w:bottom w:val="nil"/>
              <w:right w:val="nil"/>
            </w:tcBorders>
          </w:tcPr>
          <w:p w:rsidR="00CC06A5" w:rsidRDefault="00CC06A5">
            <w:pPr>
              <w:pStyle w:val="Heading3"/>
              <w:spacing w:line="240" w:lineRule="auto"/>
              <w:jc w:val="both"/>
              <w:rPr>
                <w:rFonts w:ascii="Times New Roman" w:hAnsi="Times New Roman"/>
                <w:caps w:val="0"/>
                <w:sz w:val="24"/>
                <w:szCs w:val="24"/>
              </w:rPr>
            </w:pPr>
            <w:r>
              <w:rPr>
                <w:rFonts w:ascii="Times New Roman" w:hAnsi="Times New Roman"/>
                <w:caps w:val="0"/>
                <w:sz w:val="24"/>
                <w:szCs w:val="24"/>
              </w:rPr>
              <w:t>Note:</w:t>
            </w:r>
          </w:p>
        </w:tc>
        <w:tc>
          <w:tcPr>
            <w:tcW w:w="7680" w:type="dxa"/>
            <w:tcBorders>
              <w:top w:val="nil"/>
              <w:left w:val="nil"/>
              <w:bottom w:val="nil"/>
              <w:right w:val="nil"/>
            </w:tcBorders>
          </w:tcPr>
          <w:p w:rsidR="00CC06A5" w:rsidRDefault="00570FCB">
            <w:pPr>
              <w:pStyle w:val="TableBody"/>
              <w:spacing w:line="240" w:lineRule="auto"/>
              <w:jc w:val="both"/>
              <w:rPr>
                <w:rFonts w:ascii="Times New Roman" w:hAnsi="Times New Roman"/>
                <w:sz w:val="24"/>
                <w:szCs w:val="24"/>
              </w:rPr>
            </w:pPr>
            <w:bookmarkStart w:id="6" w:name="_DV_C7"/>
            <w:r>
              <w:rPr>
                <w:rStyle w:val="DeltaViewDeletion"/>
                <w:rFonts w:ascii="Times New Roman" w:hAnsi="Times New Roman"/>
                <w:sz w:val="24"/>
                <w:szCs w:val="24"/>
              </w:rPr>
              <w:t>If the dividend being declared is a stock dividend of treasury shares of the Issuer (or of other securities that are convertible into treasury shares of the Issuer), the</w:t>
            </w:r>
            <w:bookmarkStart w:id="7" w:name="_DV_C8"/>
            <w:bookmarkEnd w:id="6"/>
            <w:r w:rsidR="004E5375">
              <w:rPr>
                <w:rStyle w:val="DeltaViewInsertion"/>
                <w:rFonts w:ascii="Times New Roman" w:hAnsi="Times New Roman"/>
                <w:sz w:val="24"/>
                <w:szCs w:val="24"/>
              </w:rPr>
              <w:t>T</w:t>
            </w:r>
            <w:r w:rsidR="00CC06A5">
              <w:rPr>
                <w:rStyle w:val="DeltaViewInsertion"/>
                <w:rFonts w:ascii="Times New Roman" w:hAnsi="Times New Roman"/>
                <w:sz w:val="24"/>
                <w:szCs w:val="24"/>
              </w:rPr>
              <w:t>he</w:t>
            </w:r>
            <w:bookmarkStart w:id="8" w:name="_DV_M3"/>
            <w:bookmarkEnd w:id="7"/>
            <w:bookmarkEnd w:id="8"/>
            <w:r w:rsidR="00CC06A5">
              <w:rPr>
                <w:rFonts w:ascii="Times New Roman" w:hAnsi="Times New Roman"/>
                <w:sz w:val="24"/>
                <w:szCs w:val="24"/>
              </w:rPr>
              <w:t xml:space="preserve"> Issuer must also comply with the requirements of TSX Venture Exchange Policy </w:t>
            </w:r>
            <w:bookmarkStart w:id="9" w:name="_DV_C9"/>
            <w:r w:rsidR="004C25AE">
              <w:rPr>
                <w:rStyle w:val="DeltaViewDeletion"/>
                <w:rFonts w:ascii="Times New Roman" w:hAnsi="Times New Roman"/>
                <w:sz w:val="24"/>
                <w:szCs w:val="24"/>
              </w:rPr>
              <w:t>3.2,</w:t>
            </w:r>
            <w:bookmarkStart w:id="10" w:name="_DV_C10"/>
            <w:bookmarkEnd w:id="9"/>
            <w:r w:rsidR="00CC06A5">
              <w:rPr>
                <w:rStyle w:val="DeltaViewInsertion"/>
                <w:rFonts w:ascii="Times New Roman" w:hAnsi="Times New Roman"/>
                <w:sz w:val="24"/>
                <w:szCs w:val="24"/>
              </w:rPr>
              <w:t>3.2</w:t>
            </w:r>
            <w:r w:rsidR="004E5375">
              <w:rPr>
                <w:rStyle w:val="DeltaViewInsertion"/>
                <w:rFonts w:ascii="Times New Roman" w:hAnsi="Times New Roman"/>
                <w:sz w:val="24"/>
                <w:szCs w:val="24"/>
              </w:rPr>
              <w:t xml:space="preserve"> – </w:t>
            </w:r>
            <w:r w:rsidR="004E5375">
              <w:rPr>
                <w:rStyle w:val="DeltaViewInsertion"/>
                <w:rFonts w:ascii="Times New Roman" w:hAnsi="Times New Roman"/>
                <w:i/>
                <w:sz w:val="24"/>
                <w:szCs w:val="24"/>
              </w:rPr>
              <w:t>Filing Requirements and Continuous Disclosure</w:t>
            </w:r>
            <w:r w:rsidR="00CC06A5">
              <w:rPr>
                <w:rStyle w:val="DeltaViewInsertion"/>
                <w:rFonts w:ascii="Times New Roman" w:hAnsi="Times New Roman"/>
                <w:sz w:val="24"/>
                <w:szCs w:val="24"/>
              </w:rPr>
              <w:t>,</w:t>
            </w:r>
            <w:bookmarkStart w:id="11" w:name="_DV_M4"/>
            <w:bookmarkEnd w:id="10"/>
            <w:bookmarkEnd w:id="11"/>
            <w:r w:rsidR="00CC06A5">
              <w:rPr>
                <w:rFonts w:ascii="Times New Roman" w:hAnsi="Times New Roman"/>
                <w:sz w:val="24"/>
                <w:szCs w:val="24"/>
              </w:rPr>
              <w:t xml:space="preserve"> section </w:t>
            </w:r>
            <w:bookmarkStart w:id="12" w:name="_DV_C11"/>
            <w:r w:rsidR="004C25AE">
              <w:rPr>
                <w:rStyle w:val="DeltaViewDeletion"/>
                <w:rFonts w:ascii="Times New Roman" w:hAnsi="Times New Roman"/>
                <w:sz w:val="24"/>
                <w:szCs w:val="24"/>
              </w:rPr>
              <w:t>11</w:t>
            </w:r>
            <w:bookmarkStart w:id="13" w:name="_DV_C12"/>
            <w:bookmarkEnd w:id="12"/>
            <w:r w:rsidR="00CC06A5">
              <w:rPr>
                <w:rStyle w:val="DeltaViewInsertion"/>
                <w:rFonts w:ascii="Times New Roman" w:hAnsi="Times New Roman"/>
                <w:sz w:val="24"/>
                <w:szCs w:val="24"/>
              </w:rPr>
              <w:t>10</w:t>
            </w:r>
            <w:bookmarkStart w:id="14" w:name="_DV_M5"/>
            <w:bookmarkEnd w:id="13"/>
            <w:bookmarkEnd w:id="14"/>
            <w:r w:rsidR="00CC06A5">
              <w:rPr>
                <w:rFonts w:ascii="Times New Roman" w:hAnsi="Times New Roman"/>
                <w:sz w:val="24"/>
                <w:szCs w:val="24"/>
              </w:rPr>
              <w:t xml:space="preserve"> - Dividends.</w:t>
            </w:r>
          </w:p>
          <w:p w:rsidR="00CC06A5" w:rsidRDefault="00CC06A5">
            <w:pPr>
              <w:pStyle w:val="TableBody"/>
              <w:spacing w:line="240" w:lineRule="auto"/>
              <w:jc w:val="both"/>
              <w:rPr>
                <w:rFonts w:ascii="Times New Roman" w:hAnsi="Times New Roman"/>
                <w:sz w:val="24"/>
                <w:szCs w:val="24"/>
              </w:rPr>
            </w:pPr>
          </w:p>
          <w:p w:rsidR="00CC06A5" w:rsidRDefault="00CC06A5">
            <w:pPr>
              <w:tabs>
                <w:tab w:val="left" w:pos="1717"/>
              </w:tabs>
              <w:spacing w:after="240"/>
              <w:jc w:val="both"/>
            </w:pPr>
            <w:bookmarkStart w:id="15" w:name="_DV_C13"/>
            <w:r>
              <w:rPr>
                <w:rStyle w:val="DeltaViewInsertion"/>
              </w:rPr>
              <w:t>An Issuer that is declaring a regular and a special dividend/distribution (the “</w:t>
            </w:r>
            <w:r>
              <w:rPr>
                <w:rStyle w:val="DeltaViewInsertion"/>
                <w:b/>
              </w:rPr>
              <w:t>Dividend</w:t>
            </w:r>
            <w:r>
              <w:rPr>
                <w:rStyle w:val="DeltaViewInsertion"/>
              </w:rPr>
              <w:t xml:space="preserve">”) with the same record and payment date should file both Dividends on the same Form 3E. Please ensure that the payment breakdown of the Dividends is fully described in Q. 16. Additional details. </w:t>
            </w:r>
            <w:bookmarkEnd w:id="15"/>
          </w:p>
          <w:p w:rsidR="00CC06A5" w:rsidRDefault="00CC06A5">
            <w:pPr>
              <w:tabs>
                <w:tab w:val="left" w:pos="1717"/>
              </w:tabs>
              <w:spacing w:after="240"/>
              <w:jc w:val="both"/>
            </w:pPr>
            <w:bookmarkStart w:id="16" w:name="_DV_C14"/>
            <w:r>
              <w:rPr>
                <w:rStyle w:val="DeltaViewInsertion"/>
              </w:rPr>
              <w:t xml:space="preserve">If an Issuer is declaring a regular and a special Dividend, but the record date and/payable date differ, please file a separate Form 3E for each Dividend. </w:t>
            </w:r>
            <w:bookmarkEnd w:id="16"/>
          </w:p>
          <w:p w:rsidR="00CC06A5" w:rsidRDefault="00CC06A5">
            <w:pPr>
              <w:pStyle w:val="TableBody"/>
              <w:spacing w:line="240" w:lineRule="auto"/>
              <w:jc w:val="both"/>
              <w:rPr>
                <w:rFonts w:ascii="Times New Roman" w:hAnsi="Times New Roman"/>
                <w:spacing w:val="0"/>
                <w:sz w:val="24"/>
                <w:szCs w:val="24"/>
                <w:lang w:val="en-US"/>
              </w:rPr>
            </w:pPr>
          </w:p>
        </w:tc>
      </w:tr>
      <w:tr w:rsidR="00CC06A5">
        <w:trPr>
          <w:trHeight w:hRule="exact" w:val="120"/>
        </w:trPr>
        <w:tc>
          <w:tcPr>
            <w:tcW w:w="1680" w:type="dxa"/>
            <w:tcBorders>
              <w:top w:val="nil"/>
              <w:left w:val="nil"/>
              <w:bottom w:val="nil"/>
              <w:right w:val="nil"/>
            </w:tcBorders>
          </w:tcPr>
          <w:p w:rsidR="00CC06A5" w:rsidRDefault="00CC06A5">
            <w:pPr>
              <w:jc w:val="both"/>
              <w:rPr>
                <w:spacing w:val="4"/>
                <w:lang w:val="en-CA"/>
              </w:rPr>
            </w:pPr>
          </w:p>
        </w:tc>
        <w:tc>
          <w:tcPr>
            <w:tcW w:w="7680" w:type="dxa"/>
            <w:tcBorders>
              <w:top w:val="nil"/>
              <w:left w:val="nil"/>
              <w:bottom w:val="nil"/>
              <w:right w:val="nil"/>
            </w:tcBorders>
          </w:tcPr>
          <w:p w:rsidR="00CC06A5" w:rsidRDefault="00CC06A5">
            <w:pPr>
              <w:jc w:val="both"/>
            </w:pPr>
          </w:p>
        </w:tc>
      </w:tr>
    </w:tbl>
    <w:p w:rsidR="006012C2" w:rsidRDefault="006012C2">
      <w:pPr>
        <w:tabs>
          <w:tab w:val="left" w:pos="1717"/>
        </w:tabs>
        <w:spacing w:after="240"/>
        <w:jc w:val="both"/>
        <w:rPr>
          <w:b/>
          <w:szCs w:val="32"/>
        </w:rPr>
      </w:pPr>
      <w:bookmarkStart w:id="17" w:name="_DV_C15"/>
    </w:p>
    <w:p w:rsidR="00FA317D" w:rsidRDefault="00FA317D">
      <w:pPr>
        <w:pStyle w:val="BodyText"/>
        <w:numPr>
          <w:ilvl w:val="0"/>
          <w:numId w:val="5"/>
        </w:numPr>
        <w:tabs>
          <w:tab w:val="left" w:pos="720"/>
          <w:tab w:val="left" w:pos="7380"/>
        </w:tabs>
        <w:rPr>
          <w:szCs w:val="32"/>
        </w:rPr>
      </w:pPr>
      <w:bookmarkStart w:id="18" w:name="_DV_C16"/>
      <w:bookmarkEnd w:id="17"/>
      <w:r>
        <w:rPr>
          <w:rStyle w:val="DeltaViewInsertion"/>
          <w:b/>
          <w:szCs w:val="32"/>
        </w:rPr>
        <w:br w:type="page"/>
      </w:r>
      <w:r>
        <w:rPr>
          <w:rStyle w:val="DeltaViewInsertion"/>
          <w:szCs w:val="32"/>
        </w:rPr>
        <w:lastRenderedPageBreak/>
        <w:t xml:space="preserve">Issuer name: </w:t>
      </w:r>
      <w:r w:rsidR="009B45A2">
        <w:rPr>
          <w:rStyle w:val="DeltaViewInsertion"/>
          <w:szCs w:val="32"/>
        </w:rPr>
        <w:t xml:space="preserve"> </w:t>
      </w:r>
      <w:r>
        <w:rPr>
          <w:rStyle w:val="DeltaViewInsertion"/>
          <w:szCs w:val="32"/>
        </w:rPr>
        <w:tab/>
      </w:r>
      <w:r w:rsidR="00095D81">
        <w:rPr>
          <w:rStyle w:val="DeltaViewInsertion"/>
          <w:szCs w:val="32"/>
        </w:rPr>
        <w:tab/>
      </w:r>
      <w:r w:rsidR="00095D81">
        <w:rPr>
          <w:rStyle w:val="DeltaViewInsertion"/>
          <w:szCs w:val="32"/>
        </w:rPr>
        <w:tab/>
      </w:r>
      <w:r w:rsidR="00095D81">
        <w:rPr>
          <w:rStyle w:val="DeltaViewInsertion"/>
          <w:szCs w:val="32"/>
        </w:rPr>
        <w:tab/>
      </w:r>
      <w:r w:rsidR="009B45A2">
        <w:rPr>
          <w:rStyle w:val="DeltaViewInsertion"/>
          <w:szCs w:val="32"/>
        </w:rPr>
        <w:t xml:space="preserve">       </w:t>
      </w:r>
      <w:bookmarkStart w:id="19" w:name="_DV_C17"/>
      <w:bookmarkEnd w:id="18"/>
    </w:p>
    <w:p w:rsidR="009B45A2" w:rsidRDefault="00695A3A">
      <w:pPr>
        <w:pStyle w:val="BodyText"/>
        <w:numPr>
          <w:ilvl w:val="0"/>
          <w:numId w:val="5"/>
        </w:numPr>
        <w:tabs>
          <w:tab w:val="left" w:pos="720"/>
          <w:tab w:val="left" w:pos="7380"/>
        </w:tabs>
        <w:rPr>
          <w:szCs w:val="32"/>
        </w:rPr>
      </w:pPr>
      <w:bookmarkStart w:id="20" w:name="_DV_C18"/>
      <w:bookmarkEnd w:id="19"/>
      <w:r>
        <w:rPr>
          <w:rStyle w:val="DeltaViewInsertion"/>
          <w:szCs w:val="32"/>
        </w:rPr>
        <w:t xml:space="preserve">Declaration date: MM/DD/YYYY </w:t>
      </w:r>
      <w:r w:rsidR="00095D81">
        <w:rPr>
          <w:rStyle w:val="DeltaViewInsertion"/>
          <w:szCs w:val="32"/>
        </w:rPr>
        <w:tab/>
      </w:r>
      <w:r w:rsidR="00095D81">
        <w:rPr>
          <w:rStyle w:val="DeltaViewInsertion"/>
          <w:szCs w:val="32"/>
        </w:rPr>
        <w:tab/>
      </w:r>
      <w:r w:rsidR="00095D81">
        <w:rPr>
          <w:rStyle w:val="DeltaViewInsertion"/>
          <w:szCs w:val="32"/>
        </w:rPr>
        <w:tab/>
      </w:r>
      <w:r w:rsidR="00095D81">
        <w:rPr>
          <w:rStyle w:val="DeltaViewInsertion"/>
          <w:szCs w:val="32"/>
        </w:rPr>
        <w:tab/>
      </w:r>
      <w:bookmarkStart w:id="21" w:name="_DV_C19"/>
      <w:bookmarkEnd w:id="20"/>
    </w:p>
    <w:p w:rsidR="008C3F46" w:rsidRDefault="008C3F46">
      <w:pPr>
        <w:pStyle w:val="BodyText"/>
        <w:numPr>
          <w:ilvl w:val="0"/>
          <w:numId w:val="5"/>
        </w:numPr>
        <w:tabs>
          <w:tab w:val="left" w:pos="720"/>
          <w:tab w:val="left" w:pos="7380"/>
        </w:tabs>
        <w:rPr>
          <w:szCs w:val="32"/>
        </w:rPr>
      </w:pPr>
      <w:bookmarkStart w:id="22" w:name="_DV_C20"/>
      <w:bookmarkEnd w:id="21"/>
      <w:r>
        <w:rPr>
          <w:rStyle w:val="DeltaViewInsertion"/>
          <w:szCs w:val="32"/>
        </w:rPr>
        <w:t xml:space="preserve">Security symbol:  </w:t>
      </w:r>
      <w:r>
        <w:rPr>
          <w:rStyle w:val="DeltaViewInsertion"/>
          <w:szCs w:val="32"/>
        </w:rPr>
        <w:tab/>
      </w:r>
      <w:r>
        <w:rPr>
          <w:rStyle w:val="DeltaViewInsertion"/>
          <w:szCs w:val="32"/>
        </w:rPr>
        <w:tab/>
      </w:r>
      <w:r>
        <w:rPr>
          <w:rStyle w:val="DeltaViewInsertion"/>
          <w:szCs w:val="32"/>
        </w:rPr>
        <w:tab/>
      </w:r>
      <w:r>
        <w:rPr>
          <w:rStyle w:val="DeltaViewInsertion"/>
          <w:szCs w:val="32"/>
        </w:rPr>
        <w:tab/>
      </w:r>
      <w:bookmarkStart w:id="23" w:name="_DV_C21"/>
      <w:bookmarkEnd w:id="22"/>
    </w:p>
    <w:p w:rsidR="00BD1B2F" w:rsidRDefault="00BD1B2F">
      <w:pPr>
        <w:pStyle w:val="BodyText"/>
        <w:numPr>
          <w:ilvl w:val="0"/>
          <w:numId w:val="5"/>
        </w:numPr>
        <w:tabs>
          <w:tab w:val="left" w:pos="720"/>
          <w:tab w:val="left" w:pos="7380"/>
        </w:tabs>
        <w:rPr>
          <w:szCs w:val="32"/>
        </w:rPr>
      </w:pPr>
      <w:bookmarkStart w:id="24" w:name="_DV_C22"/>
      <w:bookmarkEnd w:id="23"/>
      <w:r>
        <w:rPr>
          <w:rStyle w:val="DeltaViewInsertion"/>
          <w:szCs w:val="32"/>
        </w:rPr>
        <w:t xml:space="preserve">Security type:   </w:t>
      </w:r>
      <w:r>
        <w:rPr>
          <w:rStyle w:val="DeltaViewInsertion"/>
          <w:szCs w:val="32"/>
        </w:rPr>
        <w:tab/>
      </w:r>
      <w:r>
        <w:rPr>
          <w:rStyle w:val="DeltaViewInsertion"/>
          <w:szCs w:val="32"/>
        </w:rPr>
        <w:tab/>
      </w:r>
      <w:r>
        <w:rPr>
          <w:rStyle w:val="DeltaViewInsertion"/>
          <w:szCs w:val="32"/>
        </w:rPr>
        <w:tab/>
      </w:r>
      <w:r>
        <w:rPr>
          <w:rStyle w:val="DeltaViewInsertion"/>
          <w:szCs w:val="32"/>
        </w:rPr>
        <w:tab/>
      </w:r>
      <w:bookmarkStart w:id="25" w:name="_DV_C23"/>
      <w:bookmarkEnd w:id="24"/>
    </w:p>
    <w:p w:rsidR="006336A0" w:rsidRDefault="006336A0">
      <w:pPr>
        <w:pStyle w:val="BodyText"/>
        <w:numPr>
          <w:ilvl w:val="0"/>
          <w:numId w:val="5"/>
        </w:numPr>
        <w:tabs>
          <w:tab w:val="left" w:pos="720"/>
          <w:tab w:val="left" w:pos="7380"/>
        </w:tabs>
        <w:rPr>
          <w:szCs w:val="32"/>
        </w:rPr>
      </w:pPr>
      <w:bookmarkStart w:id="26" w:name="_DV_C24"/>
      <w:bookmarkEnd w:id="25"/>
      <w:r>
        <w:rPr>
          <w:rStyle w:val="DeltaViewInsertion"/>
          <w:szCs w:val="32"/>
        </w:rPr>
        <w:t>Type of Dividend:</w:t>
      </w:r>
      <w:bookmarkEnd w:id="26"/>
    </w:p>
    <w:p w:rsidR="00FF7170" w:rsidRDefault="0027672B">
      <w:pPr>
        <w:pStyle w:val="BodyText"/>
        <w:tabs>
          <w:tab w:val="left" w:pos="720"/>
          <w:tab w:val="left" w:pos="7380"/>
        </w:tabs>
        <w:jc w:val="both"/>
        <w:rPr>
          <w:szCs w:val="24"/>
        </w:rPr>
      </w:pPr>
      <w:bookmarkStart w:id="27" w:name="_DV_C25"/>
      <w:r>
        <w:rPr>
          <w:rStyle w:val="DeltaViewInsertion"/>
          <w:rFonts w:ascii="Wingdings" w:hAnsi="Wingdings"/>
          <w:szCs w:val="32"/>
        </w:rPr>
        <w:tab/>
      </w:r>
      <w:r w:rsidR="00EB429A">
        <w:rPr>
          <w:rStyle w:val="DeltaViewInsertion"/>
          <w:rFonts w:ascii="Wingdings" w:hAnsi="Wingdings"/>
          <w:szCs w:val="32"/>
        </w:rPr>
        <w:t></w:t>
      </w:r>
      <w:r w:rsidR="005D30D7">
        <w:rPr>
          <w:rStyle w:val="DeltaViewInsertion"/>
          <w:szCs w:val="32"/>
        </w:rPr>
        <w:t xml:space="preserve">   </w:t>
      </w:r>
      <w:r w:rsidR="004B045B">
        <w:rPr>
          <w:rStyle w:val="DeltaViewInsertion"/>
          <w:szCs w:val="24"/>
        </w:rPr>
        <w:t>a) New Dividend</w:t>
      </w:r>
      <w:bookmarkEnd w:id="27"/>
    </w:p>
    <w:p w:rsidR="000A095D" w:rsidRDefault="000A095D">
      <w:pPr>
        <w:pStyle w:val="BodyText"/>
        <w:tabs>
          <w:tab w:val="left" w:pos="720"/>
          <w:tab w:val="left" w:pos="7380"/>
        </w:tabs>
        <w:jc w:val="both"/>
        <w:rPr>
          <w:szCs w:val="24"/>
          <w:u w:val="single"/>
        </w:rPr>
      </w:pPr>
      <w:bookmarkStart w:id="28" w:name="_DV_C26"/>
      <w:r>
        <w:rPr>
          <w:rStyle w:val="DeltaViewInsertion"/>
          <w:szCs w:val="24"/>
        </w:rPr>
        <w:tab/>
        <w:t xml:space="preserve">       i)</w:t>
      </w:r>
      <w:r w:rsidR="0065018F">
        <w:rPr>
          <w:rStyle w:val="DeltaViewInsertion"/>
          <w:szCs w:val="24"/>
        </w:rPr>
        <w:t xml:space="preserve"> </w:t>
      </w:r>
      <w:r>
        <w:rPr>
          <w:rStyle w:val="DeltaViewInsertion"/>
          <w:szCs w:val="24"/>
        </w:rPr>
        <w:t xml:space="preserve">Frequency of Dividend: (annual, quarterly, monthly, other)  </w:t>
      </w:r>
      <w:r>
        <w:rPr>
          <w:rStyle w:val="DeltaViewInsertion"/>
          <w:szCs w:val="24"/>
        </w:rPr>
        <w:tab/>
      </w:r>
      <w:r>
        <w:rPr>
          <w:rStyle w:val="DeltaViewInsertion"/>
          <w:szCs w:val="24"/>
        </w:rPr>
        <w:tab/>
      </w:r>
      <w:r>
        <w:rPr>
          <w:rStyle w:val="DeltaViewInsertion"/>
          <w:szCs w:val="24"/>
        </w:rPr>
        <w:tab/>
      </w:r>
      <w:r>
        <w:rPr>
          <w:rStyle w:val="DeltaViewInsertion"/>
          <w:szCs w:val="24"/>
        </w:rPr>
        <w:tab/>
      </w:r>
      <w:bookmarkEnd w:id="28"/>
    </w:p>
    <w:p w:rsidR="000A095D" w:rsidRDefault="000A095D">
      <w:pPr>
        <w:pStyle w:val="BodyText"/>
        <w:tabs>
          <w:tab w:val="left" w:pos="720"/>
          <w:tab w:val="left" w:pos="7380"/>
        </w:tabs>
        <w:jc w:val="both"/>
        <w:rPr>
          <w:szCs w:val="24"/>
          <w:u w:val="single"/>
        </w:rPr>
      </w:pPr>
      <w:bookmarkStart w:id="29" w:name="_DV_C27"/>
      <w:r>
        <w:rPr>
          <w:rStyle w:val="DeltaViewInsertion"/>
          <w:szCs w:val="24"/>
        </w:rPr>
        <w:tab/>
        <w:t xml:space="preserve">       ii)</w:t>
      </w:r>
      <w:r w:rsidR="0065018F">
        <w:rPr>
          <w:rStyle w:val="DeltaViewInsertion"/>
          <w:szCs w:val="24"/>
        </w:rPr>
        <w:t xml:space="preserve"> </w:t>
      </w:r>
      <w:r>
        <w:rPr>
          <w:rStyle w:val="DeltaViewInsertion"/>
          <w:szCs w:val="24"/>
        </w:rPr>
        <w:t xml:space="preserve">Approximate annual dollar amount of Dividend per security:  </w:t>
      </w:r>
      <w:r>
        <w:rPr>
          <w:rStyle w:val="DeltaViewInsertion"/>
          <w:szCs w:val="24"/>
        </w:rPr>
        <w:tab/>
      </w:r>
      <w:r>
        <w:rPr>
          <w:rStyle w:val="DeltaViewInsertion"/>
          <w:szCs w:val="24"/>
        </w:rPr>
        <w:tab/>
      </w:r>
      <w:r>
        <w:rPr>
          <w:rStyle w:val="DeltaViewInsertion"/>
          <w:szCs w:val="24"/>
        </w:rPr>
        <w:tab/>
      </w:r>
      <w:r>
        <w:rPr>
          <w:rStyle w:val="DeltaViewInsertion"/>
          <w:szCs w:val="24"/>
        </w:rPr>
        <w:tab/>
      </w:r>
      <w:bookmarkEnd w:id="29"/>
    </w:p>
    <w:p w:rsidR="00007103" w:rsidRDefault="0027672B">
      <w:pPr>
        <w:pStyle w:val="BodyText"/>
        <w:tabs>
          <w:tab w:val="left" w:pos="720"/>
          <w:tab w:val="left" w:pos="7380"/>
        </w:tabs>
        <w:jc w:val="both"/>
        <w:rPr>
          <w:szCs w:val="24"/>
        </w:rPr>
      </w:pPr>
      <w:bookmarkStart w:id="30" w:name="_DV_C28"/>
      <w:r>
        <w:rPr>
          <w:rStyle w:val="DeltaViewInsertion"/>
          <w:rFonts w:ascii="Wingdings" w:hAnsi="Wingdings"/>
          <w:szCs w:val="24"/>
        </w:rPr>
        <w:tab/>
      </w:r>
      <w:r w:rsidR="00007103">
        <w:rPr>
          <w:rStyle w:val="DeltaViewInsertion"/>
          <w:rFonts w:ascii="Wingdings" w:hAnsi="Wingdings"/>
          <w:szCs w:val="24"/>
        </w:rPr>
        <w:t></w:t>
      </w:r>
      <w:r w:rsidR="00007103">
        <w:rPr>
          <w:rStyle w:val="DeltaViewInsertion"/>
          <w:szCs w:val="24"/>
        </w:rPr>
        <w:t xml:space="preserve">   b) Regular Dividend</w:t>
      </w:r>
      <w:bookmarkEnd w:id="30"/>
    </w:p>
    <w:p w:rsidR="00C278B9" w:rsidRDefault="0027672B">
      <w:pPr>
        <w:pStyle w:val="BodyText"/>
        <w:tabs>
          <w:tab w:val="left" w:pos="720"/>
          <w:tab w:val="left" w:pos="7380"/>
        </w:tabs>
        <w:jc w:val="both"/>
        <w:rPr>
          <w:szCs w:val="24"/>
          <w:u w:val="single"/>
        </w:rPr>
      </w:pPr>
      <w:bookmarkStart w:id="31" w:name="_DV_C29"/>
      <w:r>
        <w:rPr>
          <w:rStyle w:val="DeltaViewInsertion"/>
          <w:rFonts w:ascii="Wingdings" w:hAnsi="Wingdings"/>
          <w:szCs w:val="24"/>
        </w:rPr>
        <w:tab/>
      </w:r>
      <w:r w:rsidR="00B41B79">
        <w:rPr>
          <w:rStyle w:val="DeltaViewInsertion"/>
          <w:rFonts w:ascii="Wingdings" w:hAnsi="Wingdings"/>
          <w:szCs w:val="24"/>
        </w:rPr>
        <w:t></w:t>
      </w:r>
      <w:r w:rsidR="00B41B79">
        <w:rPr>
          <w:rStyle w:val="DeltaViewInsertion"/>
          <w:b/>
          <w:szCs w:val="24"/>
        </w:rPr>
        <w:t xml:space="preserve">   </w:t>
      </w:r>
      <w:r w:rsidR="00B41B79">
        <w:rPr>
          <w:rStyle w:val="DeltaViewInsertion"/>
          <w:szCs w:val="24"/>
        </w:rPr>
        <w:t xml:space="preserve">c) Special Dividend (A special dividend is a one-time Dividend.)  </w:t>
      </w:r>
      <w:r w:rsidR="00B41B79">
        <w:rPr>
          <w:rStyle w:val="DeltaViewInsertion"/>
          <w:szCs w:val="24"/>
        </w:rPr>
        <w:tab/>
      </w:r>
      <w:r w:rsidR="00B41B79">
        <w:rPr>
          <w:rStyle w:val="DeltaViewInsertion"/>
          <w:szCs w:val="24"/>
        </w:rPr>
        <w:tab/>
      </w:r>
      <w:r w:rsidR="00B41B79">
        <w:rPr>
          <w:rStyle w:val="DeltaViewInsertion"/>
          <w:szCs w:val="24"/>
        </w:rPr>
        <w:tab/>
      </w:r>
      <w:bookmarkEnd w:id="31"/>
    </w:p>
    <w:p w:rsidR="00B41B79" w:rsidRDefault="00FD588C">
      <w:pPr>
        <w:pStyle w:val="BodyText"/>
        <w:tabs>
          <w:tab w:val="left" w:pos="720"/>
          <w:tab w:val="left" w:pos="7380"/>
        </w:tabs>
        <w:jc w:val="both"/>
        <w:rPr>
          <w:szCs w:val="24"/>
        </w:rPr>
      </w:pPr>
      <w:r>
        <w:rPr>
          <w:szCs w:val="24"/>
          <w:u w:val="single"/>
        </w:rPr>
        <w:tab/>
      </w:r>
      <w:r w:rsidR="0027672B">
        <w:rPr>
          <w:szCs w:val="24"/>
          <w:u w:val="single"/>
        </w:rPr>
        <w:tab/>
      </w:r>
      <w:r w:rsidR="0027672B">
        <w:rPr>
          <w:szCs w:val="24"/>
          <w:u w:val="single"/>
        </w:rPr>
        <w:tab/>
      </w:r>
      <w:r w:rsidR="0027672B">
        <w:rPr>
          <w:szCs w:val="24"/>
          <w:u w:val="single"/>
        </w:rPr>
        <w:tab/>
      </w:r>
      <w:r w:rsidR="0027672B">
        <w:rPr>
          <w:szCs w:val="24"/>
          <w:u w:val="single"/>
        </w:rPr>
        <w:tab/>
      </w:r>
      <w:bookmarkStart w:id="32" w:name="_DV_C30"/>
    </w:p>
    <w:p w:rsidR="00595F3F" w:rsidRDefault="00595F3F">
      <w:pPr>
        <w:pStyle w:val="BodyText"/>
        <w:numPr>
          <w:ilvl w:val="0"/>
          <w:numId w:val="5"/>
        </w:numPr>
        <w:tabs>
          <w:tab w:val="left" w:pos="720"/>
          <w:tab w:val="left" w:pos="7380"/>
        </w:tabs>
        <w:rPr>
          <w:szCs w:val="24"/>
        </w:rPr>
      </w:pPr>
      <w:bookmarkStart w:id="33" w:name="_DV_C31"/>
      <w:bookmarkEnd w:id="32"/>
      <w:r>
        <w:rPr>
          <w:rStyle w:val="DeltaViewInsertion"/>
          <w:szCs w:val="24"/>
        </w:rPr>
        <w:t>If this Dividend is a change from a previous regular Dividend, please indicate the change:</w:t>
      </w:r>
      <w:bookmarkEnd w:id="33"/>
    </w:p>
    <w:p w:rsidR="00B41B79" w:rsidRDefault="00BF3347">
      <w:pPr>
        <w:pStyle w:val="BodyText"/>
        <w:tabs>
          <w:tab w:val="left" w:pos="720"/>
          <w:tab w:val="left" w:pos="7380"/>
        </w:tabs>
        <w:jc w:val="both"/>
        <w:rPr>
          <w:szCs w:val="24"/>
        </w:rPr>
      </w:pPr>
      <w:bookmarkStart w:id="34" w:name="_DV_C32"/>
      <w:r>
        <w:rPr>
          <w:rStyle w:val="DeltaViewInsertion"/>
          <w:rFonts w:ascii="Wingdings" w:hAnsi="Wingdings"/>
          <w:szCs w:val="24"/>
        </w:rPr>
        <w:tab/>
      </w:r>
      <w:r w:rsidR="00854B91">
        <w:rPr>
          <w:rStyle w:val="DeltaViewInsertion"/>
          <w:rFonts w:ascii="Wingdings" w:hAnsi="Wingdings"/>
          <w:szCs w:val="24"/>
        </w:rPr>
        <w:t></w:t>
      </w:r>
      <w:r w:rsidR="00854B91">
        <w:rPr>
          <w:rStyle w:val="DeltaViewInsertion"/>
          <w:szCs w:val="24"/>
        </w:rPr>
        <w:t xml:space="preserve">   a) Increase</w:t>
      </w:r>
      <w:bookmarkEnd w:id="34"/>
    </w:p>
    <w:p w:rsidR="000A095D" w:rsidRDefault="00BF3347">
      <w:pPr>
        <w:pStyle w:val="BodyText"/>
        <w:tabs>
          <w:tab w:val="left" w:pos="720"/>
          <w:tab w:val="left" w:pos="7380"/>
        </w:tabs>
        <w:jc w:val="both"/>
        <w:rPr>
          <w:szCs w:val="24"/>
        </w:rPr>
      </w:pPr>
      <w:bookmarkStart w:id="35" w:name="_DV_C33"/>
      <w:r>
        <w:rPr>
          <w:rStyle w:val="DeltaViewInsertion"/>
          <w:rFonts w:ascii="Wingdings" w:hAnsi="Wingdings"/>
          <w:szCs w:val="24"/>
        </w:rPr>
        <w:tab/>
      </w:r>
      <w:r w:rsidR="00267BF8">
        <w:rPr>
          <w:rStyle w:val="DeltaViewInsertion"/>
          <w:rFonts w:ascii="Wingdings" w:hAnsi="Wingdings"/>
          <w:szCs w:val="24"/>
        </w:rPr>
        <w:t></w:t>
      </w:r>
      <w:r w:rsidR="00267BF8">
        <w:rPr>
          <w:rStyle w:val="DeltaViewInsertion"/>
          <w:szCs w:val="24"/>
        </w:rPr>
        <w:t xml:space="preserve">   b) Decrease</w:t>
      </w:r>
      <w:bookmarkEnd w:id="35"/>
    </w:p>
    <w:p w:rsidR="00267BF8" w:rsidRDefault="00BF3347">
      <w:pPr>
        <w:pStyle w:val="BodyText"/>
        <w:tabs>
          <w:tab w:val="left" w:pos="720"/>
          <w:tab w:val="left" w:pos="7380"/>
        </w:tabs>
        <w:ind w:left="1440" w:hanging="900"/>
        <w:jc w:val="both"/>
        <w:rPr>
          <w:b/>
          <w:szCs w:val="24"/>
        </w:rPr>
      </w:pPr>
      <w:bookmarkStart w:id="36" w:name="_DV_C34"/>
      <w:r>
        <w:rPr>
          <w:rStyle w:val="DeltaViewInsertion"/>
          <w:rFonts w:ascii="Wingdings" w:hAnsi="Wingdings"/>
          <w:szCs w:val="24"/>
        </w:rPr>
        <w:tab/>
      </w:r>
      <w:r w:rsidR="00267BF8">
        <w:rPr>
          <w:rStyle w:val="DeltaViewInsertion"/>
          <w:rFonts w:ascii="Wingdings" w:hAnsi="Wingdings"/>
          <w:szCs w:val="24"/>
        </w:rPr>
        <w:t></w:t>
      </w:r>
      <w:r w:rsidR="00F02742">
        <w:rPr>
          <w:rStyle w:val="DeltaViewInsertion"/>
          <w:szCs w:val="24"/>
        </w:rPr>
        <w:t xml:space="preserve">  </w:t>
      </w:r>
      <w:r w:rsidR="00597834">
        <w:rPr>
          <w:rStyle w:val="DeltaViewInsertion"/>
          <w:szCs w:val="24"/>
        </w:rPr>
        <w:t>c</w:t>
      </w:r>
      <w:r w:rsidR="00267BF8">
        <w:rPr>
          <w:rStyle w:val="DeltaViewInsertion"/>
          <w:szCs w:val="24"/>
        </w:rPr>
        <w:t xml:space="preserve">) Deferral or Omission (Please provide information, such as the period that the </w:t>
      </w:r>
      <w:r>
        <w:rPr>
          <w:rStyle w:val="DeltaViewInsertion"/>
          <w:szCs w:val="24"/>
        </w:rPr>
        <w:t xml:space="preserve">  </w:t>
      </w:r>
      <w:r w:rsidR="00267BF8">
        <w:rPr>
          <w:rStyle w:val="DeltaViewInsertion"/>
          <w:szCs w:val="24"/>
        </w:rPr>
        <w:t>Dividend will be deferred or omitted in Q. 16 Additional details.)</w:t>
      </w:r>
      <w:bookmarkStart w:id="37" w:name="_DV_C35"/>
      <w:bookmarkEnd w:id="36"/>
    </w:p>
    <w:p w:rsidR="000C42F5" w:rsidRDefault="000C42F5">
      <w:pPr>
        <w:pStyle w:val="BodyText"/>
        <w:numPr>
          <w:ilvl w:val="0"/>
          <w:numId w:val="5"/>
        </w:numPr>
        <w:tabs>
          <w:tab w:val="left" w:pos="720"/>
          <w:tab w:val="left" w:pos="7380"/>
        </w:tabs>
        <w:rPr>
          <w:szCs w:val="24"/>
        </w:rPr>
      </w:pPr>
      <w:bookmarkStart w:id="38" w:name="_DV_C36"/>
      <w:bookmarkEnd w:id="37"/>
      <w:r>
        <w:rPr>
          <w:rStyle w:val="DeltaViewInsertion"/>
          <w:szCs w:val="24"/>
        </w:rPr>
        <w:t xml:space="preserve">Amount per security: $0.00   </w:t>
      </w:r>
      <w:r>
        <w:rPr>
          <w:rStyle w:val="DeltaViewInsertion"/>
          <w:szCs w:val="24"/>
        </w:rPr>
        <w:tab/>
      </w:r>
      <w:r>
        <w:rPr>
          <w:rStyle w:val="DeltaViewInsertion"/>
          <w:szCs w:val="24"/>
        </w:rPr>
        <w:tab/>
      </w:r>
      <w:r>
        <w:rPr>
          <w:rStyle w:val="DeltaViewInsertion"/>
          <w:szCs w:val="24"/>
        </w:rPr>
        <w:tab/>
      </w:r>
      <w:r>
        <w:rPr>
          <w:rStyle w:val="DeltaViewInsertion"/>
          <w:szCs w:val="24"/>
        </w:rPr>
        <w:tab/>
      </w:r>
      <w:bookmarkEnd w:id="38"/>
    </w:p>
    <w:p w:rsidR="000C42F5" w:rsidRDefault="000C42F5">
      <w:pPr>
        <w:pStyle w:val="BodyText"/>
        <w:tabs>
          <w:tab w:val="left" w:pos="720"/>
          <w:tab w:val="left" w:pos="7380"/>
        </w:tabs>
        <w:ind w:left="720"/>
        <w:jc w:val="both"/>
        <w:rPr>
          <w:szCs w:val="24"/>
        </w:rPr>
      </w:pPr>
      <w:bookmarkStart w:id="39" w:name="_DV_C37"/>
      <w:r>
        <w:rPr>
          <w:rStyle w:val="DeltaViewInsertion"/>
          <w:szCs w:val="24"/>
        </w:rPr>
        <w:t xml:space="preserve">   a) Does the value of the Dividend represent 25% or more of the market price of the </w:t>
      </w:r>
      <w:r w:rsidR="009C021F">
        <w:rPr>
          <w:rStyle w:val="DeltaViewInsertion"/>
          <w:szCs w:val="24"/>
        </w:rPr>
        <w:t xml:space="preserve">             </w:t>
      </w:r>
      <w:r>
        <w:rPr>
          <w:rStyle w:val="DeltaViewInsertion"/>
          <w:szCs w:val="24"/>
        </w:rPr>
        <w:t xml:space="preserve">security on the declaration date? </w:t>
      </w:r>
      <w:bookmarkEnd w:id="39"/>
    </w:p>
    <w:p w:rsidR="00974D97" w:rsidRDefault="002D7E85">
      <w:pPr>
        <w:pStyle w:val="BodyText"/>
        <w:tabs>
          <w:tab w:val="left" w:pos="720"/>
          <w:tab w:val="left" w:pos="7380"/>
        </w:tabs>
        <w:jc w:val="both"/>
        <w:rPr>
          <w:szCs w:val="24"/>
        </w:rPr>
      </w:pPr>
      <w:bookmarkStart w:id="40" w:name="_DV_C38"/>
      <w:r>
        <w:rPr>
          <w:rStyle w:val="DeltaViewInsertion"/>
          <w:rFonts w:ascii="Wingdings" w:hAnsi="Wingdings"/>
          <w:szCs w:val="24"/>
        </w:rPr>
        <w:tab/>
      </w:r>
      <w:r w:rsidR="00974D97">
        <w:rPr>
          <w:rStyle w:val="DeltaViewInsertion"/>
          <w:rFonts w:ascii="Wingdings" w:hAnsi="Wingdings"/>
          <w:szCs w:val="24"/>
        </w:rPr>
        <w:t></w:t>
      </w:r>
      <w:r w:rsidR="00974D97">
        <w:rPr>
          <w:rStyle w:val="DeltaViewInsertion"/>
          <w:szCs w:val="24"/>
        </w:rPr>
        <w:t xml:space="preserve">        i) Yes</w:t>
      </w:r>
      <w:bookmarkEnd w:id="40"/>
    </w:p>
    <w:p w:rsidR="009C021F" w:rsidRDefault="002D7E85">
      <w:pPr>
        <w:pStyle w:val="BodyText"/>
        <w:tabs>
          <w:tab w:val="left" w:pos="720"/>
          <w:tab w:val="left" w:pos="7380"/>
        </w:tabs>
        <w:jc w:val="both"/>
        <w:rPr>
          <w:szCs w:val="24"/>
        </w:rPr>
      </w:pPr>
      <w:bookmarkStart w:id="41" w:name="_DV_C39"/>
      <w:r>
        <w:rPr>
          <w:rStyle w:val="DeltaViewInsertion"/>
          <w:rFonts w:ascii="Wingdings" w:hAnsi="Wingdings"/>
          <w:szCs w:val="24"/>
        </w:rPr>
        <w:tab/>
      </w:r>
      <w:r w:rsidR="009C021F">
        <w:rPr>
          <w:rStyle w:val="DeltaViewInsertion"/>
          <w:rFonts w:ascii="Wingdings" w:hAnsi="Wingdings"/>
          <w:szCs w:val="24"/>
        </w:rPr>
        <w:t></w:t>
      </w:r>
      <w:r w:rsidR="009C021F">
        <w:rPr>
          <w:rStyle w:val="DeltaViewInsertion"/>
          <w:szCs w:val="24"/>
        </w:rPr>
        <w:t xml:space="preserve">        ii) No</w:t>
      </w:r>
      <w:bookmarkEnd w:id="41"/>
    </w:p>
    <w:p w:rsidR="002D7E85" w:rsidRDefault="00586430">
      <w:pPr>
        <w:pStyle w:val="BodyText"/>
        <w:tabs>
          <w:tab w:val="left" w:pos="720"/>
          <w:tab w:val="left" w:pos="7380"/>
        </w:tabs>
        <w:jc w:val="both"/>
        <w:rPr>
          <w:i/>
          <w:szCs w:val="24"/>
        </w:rPr>
      </w:pPr>
      <w:bookmarkStart w:id="42" w:name="_DV_C40"/>
      <w:r>
        <w:rPr>
          <w:rStyle w:val="DeltaViewInsertion"/>
          <w:i/>
          <w:szCs w:val="24"/>
        </w:rPr>
        <w:t>The Exchange will normally defer ex-distribution trading by using Due Bills when the Dividend per Listed Share represents 25% or more of the value of the security on the declaration date. For information about Due Bills, please see Policy 3.2 – Filing Requirements and Continuous Disclosure.</w:t>
      </w:r>
      <w:bookmarkEnd w:id="42"/>
    </w:p>
    <w:p w:rsidR="00586430" w:rsidRDefault="002D7E85">
      <w:pPr>
        <w:pStyle w:val="BodyText"/>
        <w:tabs>
          <w:tab w:val="left" w:pos="720"/>
          <w:tab w:val="left" w:pos="7380"/>
        </w:tabs>
        <w:jc w:val="both"/>
        <w:rPr>
          <w:szCs w:val="24"/>
        </w:rPr>
      </w:pPr>
      <w:bookmarkStart w:id="43" w:name="_DV_C41"/>
      <w:r>
        <w:rPr>
          <w:rStyle w:val="DeltaViewInsertion"/>
          <w:i/>
          <w:szCs w:val="24"/>
        </w:rPr>
        <w:br w:type="page"/>
      </w:r>
      <w:bookmarkStart w:id="44" w:name="_DV_C42"/>
      <w:bookmarkEnd w:id="43"/>
    </w:p>
    <w:p w:rsidR="000C080F" w:rsidRDefault="000C080F">
      <w:pPr>
        <w:pStyle w:val="BodyText"/>
        <w:numPr>
          <w:ilvl w:val="0"/>
          <w:numId w:val="5"/>
        </w:numPr>
        <w:tabs>
          <w:tab w:val="left" w:pos="720"/>
          <w:tab w:val="left" w:pos="7380"/>
        </w:tabs>
        <w:rPr>
          <w:szCs w:val="24"/>
        </w:rPr>
      </w:pPr>
      <w:bookmarkStart w:id="45" w:name="_DV_C43"/>
      <w:bookmarkEnd w:id="44"/>
      <w:r>
        <w:rPr>
          <w:rStyle w:val="DeltaViewInsertion"/>
          <w:szCs w:val="24"/>
        </w:rPr>
        <w:t>Form of Dividend payment:</w:t>
      </w:r>
      <w:bookmarkEnd w:id="45"/>
    </w:p>
    <w:p w:rsidR="000C080F" w:rsidRDefault="002D7E85">
      <w:pPr>
        <w:pStyle w:val="BodyText"/>
        <w:tabs>
          <w:tab w:val="left" w:pos="720"/>
          <w:tab w:val="left" w:pos="7380"/>
        </w:tabs>
        <w:jc w:val="both"/>
        <w:rPr>
          <w:szCs w:val="24"/>
        </w:rPr>
      </w:pPr>
      <w:bookmarkStart w:id="46" w:name="_DV_C44"/>
      <w:r>
        <w:rPr>
          <w:rStyle w:val="DeltaViewInsertion"/>
          <w:rFonts w:ascii="Wingdings" w:hAnsi="Wingdings"/>
          <w:szCs w:val="24"/>
        </w:rPr>
        <w:tab/>
      </w:r>
      <w:r w:rsidR="000C080F">
        <w:rPr>
          <w:rStyle w:val="DeltaViewInsertion"/>
          <w:rFonts w:ascii="Wingdings" w:hAnsi="Wingdings"/>
          <w:szCs w:val="24"/>
        </w:rPr>
        <w:t></w:t>
      </w:r>
      <w:r w:rsidR="000C080F">
        <w:rPr>
          <w:rStyle w:val="DeltaViewInsertion"/>
          <w:szCs w:val="24"/>
        </w:rPr>
        <w:t xml:space="preserve">   a) Cash only</w:t>
      </w:r>
      <w:bookmarkEnd w:id="46"/>
    </w:p>
    <w:p w:rsidR="000C080F" w:rsidRDefault="002D7E85">
      <w:pPr>
        <w:pStyle w:val="BodyText"/>
        <w:tabs>
          <w:tab w:val="left" w:pos="720"/>
          <w:tab w:val="left" w:pos="7380"/>
        </w:tabs>
        <w:jc w:val="both"/>
        <w:rPr>
          <w:szCs w:val="24"/>
        </w:rPr>
      </w:pPr>
      <w:bookmarkStart w:id="47" w:name="_DV_C45"/>
      <w:r>
        <w:rPr>
          <w:rStyle w:val="DeltaViewInsertion"/>
          <w:rFonts w:ascii="Wingdings" w:hAnsi="Wingdings"/>
          <w:szCs w:val="24"/>
        </w:rPr>
        <w:tab/>
      </w:r>
      <w:r w:rsidR="000C080F">
        <w:rPr>
          <w:rStyle w:val="DeltaViewInsertion"/>
          <w:rFonts w:ascii="Wingdings" w:hAnsi="Wingdings"/>
          <w:szCs w:val="24"/>
        </w:rPr>
        <w:t></w:t>
      </w:r>
      <w:r w:rsidR="000C080F">
        <w:rPr>
          <w:rStyle w:val="DeltaViewInsertion"/>
          <w:szCs w:val="24"/>
        </w:rPr>
        <w:t xml:space="preserve">   b) Combination of cash &amp; security</w:t>
      </w:r>
      <w:bookmarkEnd w:id="47"/>
    </w:p>
    <w:p w:rsidR="000C080F" w:rsidRDefault="002D7E85">
      <w:pPr>
        <w:pStyle w:val="BodyText"/>
        <w:tabs>
          <w:tab w:val="left" w:pos="720"/>
          <w:tab w:val="left" w:pos="7380"/>
        </w:tabs>
        <w:ind w:left="900" w:hanging="900"/>
        <w:jc w:val="both"/>
        <w:rPr>
          <w:szCs w:val="24"/>
        </w:rPr>
      </w:pPr>
      <w:bookmarkStart w:id="48" w:name="_DV_C46"/>
      <w:r>
        <w:rPr>
          <w:rStyle w:val="DeltaViewInsertion"/>
          <w:rFonts w:ascii="Wingdings" w:hAnsi="Wingdings"/>
          <w:szCs w:val="24"/>
        </w:rPr>
        <w:tab/>
      </w:r>
      <w:r w:rsidR="000C080F">
        <w:rPr>
          <w:rStyle w:val="DeltaViewInsertion"/>
          <w:rFonts w:ascii="Wingdings" w:hAnsi="Wingdings"/>
          <w:szCs w:val="24"/>
        </w:rPr>
        <w:t></w:t>
      </w:r>
      <w:r w:rsidR="000C080F">
        <w:rPr>
          <w:rStyle w:val="DeltaViewInsertion"/>
          <w:szCs w:val="24"/>
        </w:rPr>
        <w:t xml:space="preserve">   c) Security only</w:t>
      </w:r>
      <w:bookmarkStart w:id="49" w:name="_DV_C47"/>
      <w:bookmarkEnd w:id="48"/>
    </w:p>
    <w:p w:rsidR="00635CC9" w:rsidRDefault="00635CC9">
      <w:pPr>
        <w:pStyle w:val="BodyText"/>
        <w:numPr>
          <w:ilvl w:val="0"/>
          <w:numId w:val="5"/>
        </w:numPr>
        <w:tabs>
          <w:tab w:val="left" w:pos="720"/>
          <w:tab w:val="left" w:pos="7380"/>
        </w:tabs>
        <w:rPr>
          <w:szCs w:val="24"/>
        </w:rPr>
      </w:pPr>
      <w:bookmarkStart w:id="50" w:name="_DV_C48"/>
      <w:bookmarkEnd w:id="49"/>
      <w:r>
        <w:rPr>
          <w:rStyle w:val="DeltaViewInsertion"/>
          <w:szCs w:val="24"/>
        </w:rPr>
        <w:t>Currency of Dividend:</w:t>
      </w:r>
      <w:bookmarkEnd w:id="50"/>
    </w:p>
    <w:p w:rsidR="00635CC9" w:rsidRDefault="00E87BF3">
      <w:pPr>
        <w:pStyle w:val="BodyText"/>
        <w:tabs>
          <w:tab w:val="left" w:pos="720"/>
          <w:tab w:val="left" w:pos="7380"/>
        </w:tabs>
        <w:jc w:val="both"/>
        <w:rPr>
          <w:szCs w:val="24"/>
        </w:rPr>
      </w:pPr>
      <w:bookmarkStart w:id="51" w:name="_DV_C49"/>
      <w:r>
        <w:rPr>
          <w:rStyle w:val="DeltaViewInsertion"/>
          <w:rFonts w:ascii="Wingdings" w:hAnsi="Wingdings"/>
          <w:szCs w:val="24"/>
        </w:rPr>
        <w:tab/>
      </w:r>
      <w:r w:rsidR="00635CC9">
        <w:rPr>
          <w:rStyle w:val="DeltaViewInsertion"/>
          <w:rFonts w:ascii="Wingdings" w:hAnsi="Wingdings"/>
          <w:szCs w:val="24"/>
        </w:rPr>
        <w:t></w:t>
      </w:r>
      <w:r w:rsidR="00635CC9">
        <w:rPr>
          <w:rStyle w:val="DeltaViewInsertion"/>
          <w:szCs w:val="24"/>
        </w:rPr>
        <w:t xml:space="preserve">   a) Canadian Dollar</w:t>
      </w:r>
      <w:bookmarkEnd w:id="51"/>
    </w:p>
    <w:p w:rsidR="00635CC9" w:rsidRDefault="00E87BF3">
      <w:pPr>
        <w:pStyle w:val="BodyText"/>
        <w:tabs>
          <w:tab w:val="left" w:pos="720"/>
          <w:tab w:val="left" w:pos="7380"/>
        </w:tabs>
        <w:jc w:val="both"/>
        <w:rPr>
          <w:szCs w:val="24"/>
        </w:rPr>
      </w:pPr>
      <w:bookmarkStart w:id="52" w:name="_DV_C50"/>
      <w:r>
        <w:rPr>
          <w:rStyle w:val="DeltaViewInsertion"/>
          <w:rFonts w:ascii="Wingdings" w:hAnsi="Wingdings"/>
          <w:szCs w:val="24"/>
        </w:rPr>
        <w:tab/>
      </w:r>
      <w:r w:rsidR="00635CC9">
        <w:rPr>
          <w:rStyle w:val="DeltaViewInsertion"/>
          <w:rFonts w:ascii="Wingdings" w:hAnsi="Wingdings"/>
          <w:szCs w:val="24"/>
        </w:rPr>
        <w:t></w:t>
      </w:r>
      <w:r w:rsidR="00635CC9">
        <w:rPr>
          <w:rStyle w:val="DeltaViewInsertion"/>
          <w:szCs w:val="24"/>
        </w:rPr>
        <w:t xml:space="preserve">   b) U.S. Dollar</w:t>
      </w:r>
      <w:bookmarkEnd w:id="52"/>
    </w:p>
    <w:p w:rsidR="00635CC9" w:rsidRDefault="00E87BF3">
      <w:pPr>
        <w:pStyle w:val="BodyText"/>
        <w:tabs>
          <w:tab w:val="left" w:pos="720"/>
          <w:tab w:val="left" w:pos="7380"/>
        </w:tabs>
        <w:ind w:left="900" w:hanging="900"/>
        <w:jc w:val="both"/>
        <w:rPr>
          <w:b/>
          <w:szCs w:val="24"/>
        </w:rPr>
      </w:pPr>
      <w:bookmarkStart w:id="53" w:name="_DV_C51"/>
      <w:r>
        <w:rPr>
          <w:rStyle w:val="DeltaViewInsertion"/>
          <w:rFonts w:ascii="Wingdings" w:hAnsi="Wingdings"/>
          <w:szCs w:val="24"/>
        </w:rPr>
        <w:tab/>
      </w:r>
      <w:r w:rsidR="00635CC9">
        <w:rPr>
          <w:rStyle w:val="DeltaViewInsertion"/>
          <w:rFonts w:ascii="Wingdings" w:hAnsi="Wingdings"/>
          <w:szCs w:val="24"/>
        </w:rPr>
        <w:t></w:t>
      </w:r>
      <w:r w:rsidR="00635CC9">
        <w:rPr>
          <w:rStyle w:val="DeltaViewInsertion"/>
          <w:szCs w:val="24"/>
        </w:rPr>
        <w:t xml:space="preserve">   c) Other (please specify) </w:t>
      </w:r>
      <w:r w:rsidR="00635CC9">
        <w:rPr>
          <w:rStyle w:val="DeltaViewInsertion"/>
          <w:szCs w:val="24"/>
        </w:rPr>
        <w:tab/>
      </w:r>
      <w:r w:rsidR="00635CC9">
        <w:rPr>
          <w:rStyle w:val="DeltaViewInsertion"/>
          <w:szCs w:val="24"/>
        </w:rPr>
        <w:tab/>
      </w:r>
      <w:r w:rsidR="00635CC9">
        <w:rPr>
          <w:rStyle w:val="DeltaViewInsertion"/>
          <w:szCs w:val="24"/>
        </w:rPr>
        <w:tab/>
      </w:r>
      <w:r w:rsidR="00635CC9">
        <w:rPr>
          <w:rStyle w:val="DeltaViewInsertion"/>
          <w:szCs w:val="24"/>
        </w:rPr>
        <w:tab/>
      </w:r>
      <w:bookmarkStart w:id="54" w:name="_DV_C52"/>
      <w:bookmarkEnd w:id="53"/>
    </w:p>
    <w:p w:rsidR="009C4022" w:rsidRDefault="009C4022">
      <w:pPr>
        <w:pStyle w:val="BodyText"/>
        <w:numPr>
          <w:ilvl w:val="0"/>
          <w:numId w:val="5"/>
        </w:numPr>
        <w:tabs>
          <w:tab w:val="left" w:pos="720"/>
          <w:tab w:val="left" w:pos="7380"/>
        </w:tabs>
        <w:rPr>
          <w:szCs w:val="24"/>
        </w:rPr>
      </w:pPr>
      <w:bookmarkStart w:id="55" w:name="_DV_C53"/>
      <w:bookmarkEnd w:id="54"/>
      <w:r>
        <w:rPr>
          <w:rStyle w:val="DeltaViewInsertion"/>
          <w:szCs w:val="24"/>
        </w:rPr>
        <w:t>Certainty of Dividend amount:</w:t>
      </w:r>
      <w:bookmarkEnd w:id="55"/>
    </w:p>
    <w:p w:rsidR="009C4022" w:rsidRDefault="00E87BF3">
      <w:pPr>
        <w:pStyle w:val="BodyText"/>
        <w:tabs>
          <w:tab w:val="left" w:pos="720"/>
          <w:tab w:val="left" w:pos="7380"/>
        </w:tabs>
        <w:jc w:val="both"/>
        <w:rPr>
          <w:szCs w:val="24"/>
        </w:rPr>
      </w:pPr>
      <w:bookmarkStart w:id="56" w:name="_DV_C54"/>
      <w:r>
        <w:rPr>
          <w:rStyle w:val="DeltaViewInsertion"/>
          <w:rFonts w:ascii="Wingdings" w:hAnsi="Wingdings"/>
          <w:szCs w:val="24"/>
        </w:rPr>
        <w:tab/>
      </w:r>
      <w:r w:rsidR="009C4022">
        <w:rPr>
          <w:rStyle w:val="DeltaViewInsertion"/>
          <w:rFonts w:ascii="Wingdings" w:hAnsi="Wingdings"/>
          <w:szCs w:val="24"/>
        </w:rPr>
        <w:t></w:t>
      </w:r>
      <w:r w:rsidR="009C4022">
        <w:rPr>
          <w:rStyle w:val="DeltaViewInsertion"/>
          <w:szCs w:val="24"/>
        </w:rPr>
        <w:t xml:space="preserve">   a) The amount per security is a firm/final amount.</w:t>
      </w:r>
      <w:bookmarkEnd w:id="56"/>
    </w:p>
    <w:p w:rsidR="009C4022" w:rsidRDefault="00E87BF3">
      <w:pPr>
        <w:pStyle w:val="BodyText"/>
        <w:tabs>
          <w:tab w:val="left" w:pos="720"/>
          <w:tab w:val="left" w:pos="7380"/>
        </w:tabs>
        <w:jc w:val="both"/>
        <w:rPr>
          <w:szCs w:val="24"/>
        </w:rPr>
      </w:pPr>
      <w:bookmarkStart w:id="57" w:name="_DV_C55"/>
      <w:r>
        <w:rPr>
          <w:rStyle w:val="DeltaViewInsertion"/>
          <w:rFonts w:ascii="Wingdings" w:hAnsi="Wingdings"/>
          <w:szCs w:val="24"/>
        </w:rPr>
        <w:tab/>
      </w:r>
      <w:r w:rsidR="009C4022">
        <w:rPr>
          <w:rStyle w:val="DeltaViewInsertion"/>
          <w:rFonts w:ascii="Wingdings" w:hAnsi="Wingdings"/>
          <w:szCs w:val="24"/>
        </w:rPr>
        <w:t></w:t>
      </w:r>
      <w:r w:rsidR="009C4022">
        <w:rPr>
          <w:rStyle w:val="DeltaViewInsertion"/>
          <w:szCs w:val="24"/>
        </w:rPr>
        <w:t xml:space="preserve">   b) The amount per security is an estimated amount.</w:t>
      </w:r>
      <w:bookmarkEnd w:id="57"/>
    </w:p>
    <w:p w:rsidR="009C4022" w:rsidRDefault="009C4022">
      <w:pPr>
        <w:pStyle w:val="BodyText"/>
        <w:tabs>
          <w:tab w:val="left" w:pos="720"/>
          <w:tab w:val="left" w:pos="7380"/>
        </w:tabs>
        <w:jc w:val="both"/>
        <w:rPr>
          <w:szCs w:val="24"/>
        </w:rPr>
      </w:pPr>
      <w:bookmarkStart w:id="58" w:name="_DV_C56"/>
      <w:r>
        <w:rPr>
          <w:rStyle w:val="DeltaViewInsertion"/>
          <w:i/>
          <w:szCs w:val="24"/>
        </w:rPr>
        <w:t>Please note that if the amount is an estimated amount, you must refile a Form 3E when the amount is finalized.</w:t>
      </w:r>
      <w:bookmarkStart w:id="59" w:name="_DV_C57"/>
      <w:bookmarkEnd w:id="58"/>
    </w:p>
    <w:p w:rsidR="00F81070" w:rsidRDefault="00F81070">
      <w:pPr>
        <w:pStyle w:val="BodyText"/>
        <w:numPr>
          <w:ilvl w:val="0"/>
          <w:numId w:val="5"/>
        </w:numPr>
        <w:tabs>
          <w:tab w:val="left" w:pos="720"/>
          <w:tab w:val="left" w:pos="7380"/>
        </w:tabs>
        <w:rPr>
          <w:szCs w:val="24"/>
        </w:rPr>
      </w:pPr>
      <w:bookmarkStart w:id="60" w:name="_DV_C58"/>
      <w:bookmarkEnd w:id="59"/>
      <w:r>
        <w:rPr>
          <w:rStyle w:val="DeltaViewInsertion"/>
          <w:szCs w:val="24"/>
        </w:rPr>
        <w:t xml:space="preserve">Payable date (Please provide date that the Dividend will be payable in Canada.): </w:t>
      </w:r>
      <w:r w:rsidR="00E87BF3">
        <w:rPr>
          <w:rStyle w:val="DeltaViewInsertion"/>
          <w:szCs w:val="24"/>
        </w:rPr>
        <w:t xml:space="preserve">  </w:t>
      </w:r>
      <w:r>
        <w:rPr>
          <w:rStyle w:val="DeltaViewInsertion"/>
          <w:szCs w:val="24"/>
        </w:rPr>
        <w:t xml:space="preserve">MM/DD/YYYY  </w:t>
      </w:r>
      <w:r>
        <w:rPr>
          <w:rStyle w:val="DeltaViewInsertion"/>
          <w:szCs w:val="24"/>
        </w:rPr>
        <w:tab/>
      </w:r>
      <w:r>
        <w:rPr>
          <w:rStyle w:val="DeltaViewInsertion"/>
          <w:szCs w:val="24"/>
        </w:rPr>
        <w:tab/>
      </w:r>
      <w:r>
        <w:rPr>
          <w:rStyle w:val="DeltaViewInsertion"/>
          <w:szCs w:val="24"/>
        </w:rPr>
        <w:tab/>
      </w:r>
      <w:r>
        <w:rPr>
          <w:rStyle w:val="DeltaViewInsertion"/>
          <w:szCs w:val="24"/>
        </w:rPr>
        <w:tab/>
      </w:r>
      <w:bookmarkStart w:id="61" w:name="_DV_C59"/>
      <w:bookmarkEnd w:id="60"/>
    </w:p>
    <w:p w:rsidR="00627BF9" w:rsidRDefault="00627BF9">
      <w:pPr>
        <w:pStyle w:val="BodyText"/>
        <w:numPr>
          <w:ilvl w:val="0"/>
          <w:numId w:val="5"/>
        </w:numPr>
        <w:tabs>
          <w:tab w:val="left" w:pos="720"/>
          <w:tab w:val="left" w:pos="7380"/>
        </w:tabs>
        <w:rPr>
          <w:szCs w:val="24"/>
        </w:rPr>
      </w:pPr>
      <w:bookmarkStart w:id="62" w:name="_DV_C60"/>
      <w:bookmarkEnd w:id="61"/>
      <w:r>
        <w:rPr>
          <w:rStyle w:val="DeltaViewInsertion"/>
          <w:szCs w:val="24"/>
        </w:rPr>
        <w:t>Certainty of payable date:</w:t>
      </w:r>
      <w:bookmarkEnd w:id="62"/>
    </w:p>
    <w:p w:rsidR="00627BF9" w:rsidRDefault="00E87BF3">
      <w:pPr>
        <w:pStyle w:val="BodyText"/>
        <w:tabs>
          <w:tab w:val="left" w:pos="720"/>
          <w:tab w:val="left" w:pos="7380"/>
        </w:tabs>
        <w:jc w:val="both"/>
        <w:rPr>
          <w:szCs w:val="24"/>
        </w:rPr>
      </w:pPr>
      <w:bookmarkStart w:id="63" w:name="_DV_C61"/>
      <w:r>
        <w:rPr>
          <w:rStyle w:val="DeltaViewInsertion"/>
          <w:rFonts w:ascii="Wingdings" w:hAnsi="Wingdings"/>
          <w:szCs w:val="24"/>
        </w:rPr>
        <w:tab/>
      </w:r>
      <w:r w:rsidR="00627BF9">
        <w:rPr>
          <w:rStyle w:val="DeltaViewInsertion"/>
          <w:rFonts w:ascii="Wingdings" w:hAnsi="Wingdings"/>
          <w:szCs w:val="24"/>
        </w:rPr>
        <w:t></w:t>
      </w:r>
      <w:r w:rsidR="00627BF9">
        <w:rPr>
          <w:rStyle w:val="DeltaViewInsertion"/>
          <w:szCs w:val="24"/>
        </w:rPr>
        <w:t xml:space="preserve">   a) The payable date is a firm/final date.</w:t>
      </w:r>
      <w:bookmarkEnd w:id="63"/>
    </w:p>
    <w:p w:rsidR="00627BF9" w:rsidRDefault="00E87BF3">
      <w:pPr>
        <w:pStyle w:val="BodyText"/>
        <w:tabs>
          <w:tab w:val="left" w:pos="720"/>
          <w:tab w:val="left" w:pos="7380"/>
        </w:tabs>
        <w:jc w:val="both"/>
        <w:rPr>
          <w:szCs w:val="24"/>
        </w:rPr>
      </w:pPr>
      <w:bookmarkStart w:id="64" w:name="_DV_C62"/>
      <w:r>
        <w:rPr>
          <w:rStyle w:val="DeltaViewInsertion"/>
          <w:rFonts w:ascii="Wingdings" w:hAnsi="Wingdings"/>
          <w:szCs w:val="24"/>
        </w:rPr>
        <w:tab/>
      </w:r>
      <w:r w:rsidR="00627BF9">
        <w:rPr>
          <w:rStyle w:val="DeltaViewInsertion"/>
          <w:rFonts w:ascii="Wingdings" w:hAnsi="Wingdings"/>
          <w:szCs w:val="24"/>
        </w:rPr>
        <w:t></w:t>
      </w:r>
      <w:r w:rsidR="00627BF9">
        <w:rPr>
          <w:rStyle w:val="DeltaViewInsertion"/>
          <w:szCs w:val="24"/>
        </w:rPr>
        <w:t xml:space="preserve">   b) The payable date is an estimated date.</w:t>
      </w:r>
      <w:bookmarkEnd w:id="64"/>
    </w:p>
    <w:p w:rsidR="00627BF9" w:rsidRDefault="00627BF9">
      <w:pPr>
        <w:pStyle w:val="BodyText"/>
        <w:tabs>
          <w:tab w:val="left" w:pos="720"/>
          <w:tab w:val="left" w:pos="7380"/>
        </w:tabs>
        <w:jc w:val="both"/>
        <w:rPr>
          <w:szCs w:val="24"/>
        </w:rPr>
      </w:pPr>
      <w:bookmarkStart w:id="65" w:name="_DV_C63"/>
      <w:r>
        <w:rPr>
          <w:rStyle w:val="DeltaViewInsertion"/>
          <w:i/>
          <w:szCs w:val="24"/>
        </w:rPr>
        <w:t>Please note that if the payable date is an estimated date, you must refile a Form 3E when the</w:t>
      </w:r>
      <w:r w:rsidR="00937AFD">
        <w:rPr>
          <w:rStyle w:val="DeltaViewInsertion"/>
          <w:i/>
          <w:szCs w:val="24"/>
        </w:rPr>
        <w:t xml:space="preserve"> </w:t>
      </w:r>
      <w:r>
        <w:rPr>
          <w:rStyle w:val="DeltaViewInsertion"/>
          <w:i/>
          <w:szCs w:val="24"/>
        </w:rPr>
        <w:t>date becomes firm.</w:t>
      </w:r>
      <w:bookmarkStart w:id="66" w:name="_DV_C64"/>
      <w:bookmarkEnd w:id="65"/>
    </w:p>
    <w:p w:rsidR="001D576C" w:rsidRDefault="001D576C">
      <w:pPr>
        <w:pStyle w:val="BodyText"/>
        <w:numPr>
          <w:ilvl w:val="0"/>
          <w:numId w:val="5"/>
        </w:numPr>
        <w:tabs>
          <w:tab w:val="left" w:pos="720"/>
          <w:tab w:val="left" w:pos="7380"/>
        </w:tabs>
        <w:rPr>
          <w:szCs w:val="24"/>
        </w:rPr>
      </w:pPr>
      <w:bookmarkStart w:id="67" w:name="_DV_C65"/>
      <w:bookmarkEnd w:id="66"/>
      <w:r>
        <w:rPr>
          <w:rStyle w:val="DeltaViewInsertion"/>
          <w:szCs w:val="24"/>
        </w:rPr>
        <w:t>Record date (Please provide record date that is applicable for Canada.): MM/DD/YYYY</w:t>
      </w:r>
      <w:bookmarkEnd w:id="67"/>
    </w:p>
    <w:p w:rsidR="001D576C" w:rsidRDefault="008B2513">
      <w:pPr>
        <w:pStyle w:val="BodyText"/>
        <w:tabs>
          <w:tab w:val="left" w:pos="720"/>
          <w:tab w:val="left" w:pos="7380"/>
        </w:tabs>
        <w:jc w:val="both"/>
        <w:rPr>
          <w:szCs w:val="24"/>
        </w:rPr>
      </w:pPr>
      <w:r>
        <w:rPr>
          <w:szCs w:val="24"/>
          <w:u w:val="single"/>
        </w:rPr>
        <w:t xml:space="preserve">                       </w:t>
      </w:r>
      <w:r w:rsidR="001D576C">
        <w:rPr>
          <w:szCs w:val="24"/>
          <w:u w:val="single"/>
        </w:rPr>
        <w:tab/>
      </w:r>
      <w:r w:rsidR="001D576C">
        <w:rPr>
          <w:szCs w:val="24"/>
          <w:u w:val="single"/>
        </w:rPr>
        <w:tab/>
      </w:r>
      <w:r w:rsidR="001D576C">
        <w:rPr>
          <w:szCs w:val="24"/>
          <w:u w:val="single"/>
        </w:rPr>
        <w:tab/>
      </w:r>
      <w:r w:rsidR="001D576C">
        <w:rPr>
          <w:szCs w:val="24"/>
          <w:u w:val="single"/>
        </w:rPr>
        <w:tab/>
      </w:r>
    </w:p>
    <w:p w:rsidR="001D576C" w:rsidRDefault="001D576C">
      <w:pPr>
        <w:pStyle w:val="BodyText"/>
        <w:tabs>
          <w:tab w:val="left" w:pos="720"/>
          <w:tab w:val="left" w:pos="7380"/>
        </w:tabs>
        <w:jc w:val="both"/>
        <w:rPr>
          <w:i/>
          <w:szCs w:val="24"/>
        </w:rPr>
      </w:pPr>
      <w:bookmarkStart w:id="68" w:name="_DV_C66"/>
      <w:r>
        <w:rPr>
          <w:rStyle w:val="DeltaViewInsertion"/>
          <w:i/>
          <w:szCs w:val="24"/>
        </w:rPr>
        <w:t>Please note that if an Issuer notifies the Exchange less than five trading days prior to the record date, in accordance with Policy 3.2 – Filing Requirements and Continuous Disclosure, the Issuer will be held liable for Dividend claims made by both buyers and sellers of the securities.</w:t>
      </w:r>
      <w:bookmarkEnd w:id="68"/>
    </w:p>
    <w:p w:rsidR="00E87BF3" w:rsidRDefault="00E87BF3">
      <w:pPr>
        <w:pStyle w:val="BodyText"/>
        <w:tabs>
          <w:tab w:val="left" w:pos="720"/>
          <w:tab w:val="left" w:pos="7380"/>
        </w:tabs>
        <w:jc w:val="both"/>
        <w:rPr>
          <w:szCs w:val="24"/>
        </w:rPr>
      </w:pPr>
      <w:bookmarkStart w:id="69" w:name="_DV_C67"/>
    </w:p>
    <w:p w:rsidR="001E75C5" w:rsidRDefault="001E75C5">
      <w:pPr>
        <w:pStyle w:val="BodyText"/>
        <w:numPr>
          <w:ilvl w:val="0"/>
          <w:numId w:val="5"/>
        </w:numPr>
        <w:tabs>
          <w:tab w:val="left" w:pos="720"/>
          <w:tab w:val="left" w:pos="7380"/>
        </w:tabs>
        <w:rPr>
          <w:szCs w:val="24"/>
        </w:rPr>
      </w:pPr>
      <w:bookmarkStart w:id="70" w:name="_DV_C68"/>
      <w:bookmarkEnd w:id="69"/>
      <w:r>
        <w:rPr>
          <w:rStyle w:val="DeltaViewInsertion"/>
          <w:szCs w:val="24"/>
        </w:rPr>
        <w:t>Please note if the Security is listed on one of the following markets:</w:t>
      </w:r>
      <w:bookmarkEnd w:id="70"/>
    </w:p>
    <w:p w:rsidR="001E75C5" w:rsidRDefault="00E87BF3">
      <w:pPr>
        <w:pStyle w:val="BodyText"/>
        <w:tabs>
          <w:tab w:val="left" w:pos="720"/>
          <w:tab w:val="left" w:pos="7380"/>
        </w:tabs>
        <w:jc w:val="both"/>
        <w:rPr>
          <w:szCs w:val="24"/>
        </w:rPr>
      </w:pPr>
      <w:bookmarkStart w:id="71" w:name="_DV_C69"/>
      <w:r>
        <w:rPr>
          <w:rStyle w:val="DeltaViewInsertion"/>
          <w:rFonts w:ascii="Wingdings" w:hAnsi="Wingdings"/>
          <w:szCs w:val="24"/>
        </w:rPr>
        <w:tab/>
      </w:r>
      <w:r w:rsidR="001E75C5">
        <w:rPr>
          <w:rStyle w:val="DeltaViewInsertion"/>
          <w:rFonts w:ascii="Wingdings" w:hAnsi="Wingdings"/>
          <w:szCs w:val="24"/>
        </w:rPr>
        <w:t></w:t>
      </w:r>
      <w:r w:rsidR="001E75C5">
        <w:rPr>
          <w:rStyle w:val="DeltaViewInsertion"/>
          <w:szCs w:val="24"/>
        </w:rPr>
        <w:t xml:space="preserve">   a) New York Stock Exchange</w:t>
      </w:r>
      <w:bookmarkEnd w:id="71"/>
    </w:p>
    <w:p w:rsidR="001E75C5" w:rsidRDefault="00E87BF3">
      <w:pPr>
        <w:pStyle w:val="BodyText"/>
        <w:tabs>
          <w:tab w:val="left" w:pos="720"/>
          <w:tab w:val="left" w:pos="7380"/>
        </w:tabs>
        <w:jc w:val="both"/>
        <w:rPr>
          <w:szCs w:val="24"/>
        </w:rPr>
      </w:pPr>
      <w:bookmarkStart w:id="72" w:name="_DV_C70"/>
      <w:r>
        <w:rPr>
          <w:rStyle w:val="DeltaViewInsertion"/>
          <w:rFonts w:ascii="Wingdings" w:hAnsi="Wingdings"/>
          <w:szCs w:val="24"/>
        </w:rPr>
        <w:tab/>
      </w:r>
      <w:r w:rsidR="001E75C5">
        <w:rPr>
          <w:rStyle w:val="DeltaViewInsertion"/>
          <w:rFonts w:ascii="Wingdings" w:hAnsi="Wingdings"/>
          <w:szCs w:val="24"/>
        </w:rPr>
        <w:t></w:t>
      </w:r>
      <w:r w:rsidR="001E75C5">
        <w:rPr>
          <w:rStyle w:val="DeltaViewInsertion"/>
          <w:szCs w:val="24"/>
        </w:rPr>
        <w:t xml:space="preserve">   b) NYSE MKT</w:t>
      </w:r>
      <w:bookmarkEnd w:id="72"/>
    </w:p>
    <w:p w:rsidR="00635CC9" w:rsidRDefault="00E87BF3">
      <w:pPr>
        <w:pStyle w:val="BodyText"/>
        <w:tabs>
          <w:tab w:val="left" w:pos="720"/>
          <w:tab w:val="left" w:pos="7380"/>
        </w:tabs>
        <w:ind w:left="900" w:hanging="900"/>
        <w:jc w:val="both"/>
        <w:rPr>
          <w:b/>
          <w:szCs w:val="24"/>
        </w:rPr>
      </w:pPr>
      <w:bookmarkStart w:id="73" w:name="_DV_C71"/>
      <w:r>
        <w:rPr>
          <w:rStyle w:val="DeltaViewInsertion"/>
          <w:rFonts w:ascii="Wingdings" w:hAnsi="Wingdings"/>
          <w:szCs w:val="24"/>
        </w:rPr>
        <w:tab/>
      </w:r>
      <w:r w:rsidR="001E75C5">
        <w:rPr>
          <w:rStyle w:val="DeltaViewInsertion"/>
          <w:rFonts w:ascii="Wingdings" w:hAnsi="Wingdings"/>
          <w:szCs w:val="24"/>
        </w:rPr>
        <w:t></w:t>
      </w:r>
      <w:r w:rsidR="001E75C5">
        <w:rPr>
          <w:rStyle w:val="DeltaViewInsertion"/>
          <w:szCs w:val="24"/>
        </w:rPr>
        <w:t xml:space="preserve">   c) Nasdaq</w:t>
      </w:r>
      <w:bookmarkStart w:id="74" w:name="_DV_C72"/>
      <w:bookmarkEnd w:id="73"/>
    </w:p>
    <w:p w:rsidR="00433A15" w:rsidRDefault="00433A15">
      <w:pPr>
        <w:pStyle w:val="BodyText"/>
        <w:numPr>
          <w:ilvl w:val="0"/>
          <w:numId w:val="5"/>
        </w:numPr>
        <w:tabs>
          <w:tab w:val="left" w:pos="720"/>
          <w:tab w:val="left" w:pos="7380"/>
        </w:tabs>
        <w:rPr>
          <w:szCs w:val="24"/>
        </w:rPr>
      </w:pPr>
      <w:bookmarkStart w:id="75" w:name="_DV_C73"/>
      <w:bookmarkEnd w:id="74"/>
      <w:r>
        <w:rPr>
          <w:rStyle w:val="DeltaViewInsertion"/>
          <w:szCs w:val="24"/>
        </w:rPr>
        <w:t>Dividend notification to the market by the Exchange:</w:t>
      </w:r>
      <w:bookmarkEnd w:id="75"/>
    </w:p>
    <w:p w:rsidR="00433A15" w:rsidRDefault="00E87BF3">
      <w:pPr>
        <w:pStyle w:val="BodyText"/>
        <w:tabs>
          <w:tab w:val="left" w:pos="720"/>
          <w:tab w:val="left" w:pos="7380"/>
        </w:tabs>
        <w:jc w:val="both"/>
        <w:rPr>
          <w:szCs w:val="24"/>
        </w:rPr>
      </w:pPr>
      <w:bookmarkStart w:id="76" w:name="_DV_C74"/>
      <w:r>
        <w:rPr>
          <w:rStyle w:val="DeltaViewInsertion"/>
          <w:rFonts w:ascii="Wingdings" w:hAnsi="Wingdings"/>
          <w:szCs w:val="24"/>
        </w:rPr>
        <w:tab/>
      </w:r>
      <w:r w:rsidR="00433A15">
        <w:rPr>
          <w:rStyle w:val="DeltaViewInsertion"/>
          <w:rFonts w:ascii="Wingdings" w:hAnsi="Wingdings"/>
          <w:szCs w:val="24"/>
        </w:rPr>
        <w:t></w:t>
      </w:r>
      <w:r w:rsidR="00433A15">
        <w:rPr>
          <w:rStyle w:val="DeltaViewInsertion"/>
          <w:szCs w:val="24"/>
        </w:rPr>
        <w:t xml:space="preserve">   a) The Exchange can notify the market of the Dividend immediately.</w:t>
      </w:r>
      <w:bookmarkEnd w:id="76"/>
    </w:p>
    <w:p w:rsidR="00433A15" w:rsidRDefault="00E87BF3">
      <w:pPr>
        <w:pStyle w:val="BodyText"/>
        <w:tabs>
          <w:tab w:val="left" w:pos="720"/>
          <w:tab w:val="left" w:pos="7380"/>
        </w:tabs>
        <w:jc w:val="both"/>
        <w:rPr>
          <w:szCs w:val="24"/>
        </w:rPr>
      </w:pPr>
      <w:bookmarkStart w:id="77" w:name="_DV_C75"/>
      <w:r>
        <w:rPr>
          <w:rStyle w:val="DeltaViewInsertion"/>
          <w:rFonts w:ascii="Wingdings" w:hAnsi="Wingdings"/>
          <w:szCs w:val="24"/>
        </w:rPr>
        <w:tab/>
      </w:r>
      <w:r w:rsidR="00433A15">
        <w:rPr>
          <w:rStyle w:val="DeltaViewInsertion"/>
          <w:rFonts w:ascii="Wingdings" w:hAnsi="Wingdings"/>
          <w:szCs w:val="24"/>
        </w:rPr>
        <w:t></w:t>
      </w:r>
      <w:r w:rsidR="00433A15">
        <w:rPr>
          <w:rStyle w:val="DeltaViewInsertion"/>
          <w:szCs w:val="24"/>
        </w:rPr>
        <w:t xml:space="preserve">   b) The Exchange cannot notify the market of the Dividend immediately.</w:t>
      </w:r>
      <w:bookmarkEnd w:id="77"/>
    </w:p>
    <w:p w:rsidR="00433A15" w:rsidRDefault="00BF1DAF">
      <w:pPr>
        <w:pStyle w:val="BodyText"/>
        <w:tabs>
          <w:tab w:val="left" w:pos="720"/>
          <w:tab w:val="left" w:pos="7380"/>
        </w:tabs>
        <w:ind w:left="900" w:hanging="900"/>
        <w:jc w:val="both"/>
        <w:rPr>
          <w:szCs w:val="24"/>
        </w:rPr>
      </w:pPr>
      <w:bookmarkStart w:id="78" w:name="_DV_C76"/>
      <w:r>
        <w:rPr>
          <w:rStyle w:val="DeltaViewInsertion"/>
          <w:szCs w:val="24"/>
        </w:rPr>
        <w:t xml:space="preserve">      </w:t>
      </w:r>
      <w:r w:rsidR="008C0356">
        <w:rPr>
          <w:rStyle w:val="DeltaViewInsertion"/>
          <w:szCs w:val="24"/>
        </w:rPr>
        <w:tab/>
      </w:r>
      <w:r w:rsidR="008C0356">
        <w:rPr>
          <w:rStyle w:val="DeltaViewInsertion"/>
          <w:szCs w:val="24"/>
        </w:rPr>
        <w:tab/>
        <w:t xml:space="preserve">   </w:t>
      </w:r>
      <w:r w:rsidR="00433A15">
        <w:rPr>
          <w:rStyle w:val="DeltaViewInsertion"/>
          <w:szCs w:val="24"/>
        </w:rPr>
        <w:t>Please provide the following information:</w:t>
      </w:r>
      <w:bookmarkEnd w:id="78"/>
    </w:p>
    <w:p w:rsidR="00BF1DAF" w:rsidRDefault="00BF1DAF">
      <w:pPr>
        <w:tabs>
          <w:tab w:val="left" w:pos="387"/>
          <w:tab w:val="left" w:pos="731"/>
          <w:tab w:val="left" w:pos="1085"/>
          <w:tab w:val="left" w:pos="1451"/>
          <w:tab w:val="left" w:pos="1717"/>
        </w:tabs>
        <w:spacing w:before="240"/>
        <w:ind w:left="720" w:hanging="720"/>
      </w:pPr>
      <w:bookmarkStart w:id="79" w:name="_DV_C77"/>
      <w:r>
        <w:rPr>
          <w:rStyle w:val="DeltaViewInsertion"/>
          <w:b/>
        </w:rPr>
        <w:tab/>
      </w:r>
      <w:r w:rsidR="008C0356">
        <w:rPr>
          <w:rStyle w:val="DeltaViewInsertion"/>
          <w:b/>
        </w:rPr>
        <w:tab/>
      </w:r>
      <w:r w:rsidR="008C0356">
        <w:rPr>
          <w:rStyle w:val="DeltaViewInsertion"/>
          <w:b/>
        </w:rPr>
        <w:tab/>
      </w:r>
      <w:r w:rsidR="008C0356">
        <w:rPr>
          <w:rStyle w:val="DeltaViewInsertion"/>
          <w:b/>
        </w:rPr>
        <w:tab/>
      </w:r>
      <w:r>
        <w:rPr>
          <w:rStyle w:val="DeltaViewInsertion"/>
        </w:rPr>
        <w:t>•</w:t>
      </w:r>
      <w:r>
        <w:rPr>
          <w:rStyle w:val="DeltaViewInsertion"/>
          <w:b/>
        </w:rPr>
        <w:tab/>
      </w:r>
      <w:r>
        <w:rPr>
          <w:rStyle w:val="DeltaViewInsertion"/>
        </w:rPr>
        <w:t>Reason for delay:</w:t>
      </w:r>
      <w:bookmarkEnd w:id="79"/>
    </w:p>
    <w:p w:rsidR="00BF1DAF" w:rsidRDefault="00BF1DAF">
      <w:pPr>
        <w:tabs>
          <w:tab w:val="left" w:pos="387"/>
          <w:tab w:val="left" w:pos="731"/>
          <w:tab w:val="left" w:pos="1085"/>
          <w:tab w:val="left" w:pos="1451"/>
          <w:tab w:val="left" w:pos="1717"/>
        </w:tabs>
        <w:spacing w:before="240"/>
        <w:ind w:left="720" w:hanging="720"/>
      </w:pPr>
      <w:bookmarkStart w:id="80" w:name="_DV_C78"/>
      <w:r>
        <w:rPr>
          <w:rStyle w:val="DeltaViewInsertion"/>
        </w:rPr>
        <w:tab/>
      </w:r>
      <w:r w:rsidR="008C0356">
        <w:rPr>
          <w:rStyle w:val="DeltaViewInsertion"/>
        </w:rPr>
        <w:tab/>
      </w:r>
      <w:r w:rsidR="008C0356">
        <w:rPr>
          <w:rStyle w:val="DeltaViewInsertion"/>
        </w:rPr>
        <w:tab/>
      </w:r>
      <w:r w:rsidR="008C0356">
        <w:rPr>
          <w:rStyle w:val="DeltaViewInsertion"/>
        </w:rPr>
        <w:tab/>
      </w:r>
      <w:r>
        <w:rPr>
          <w:rStyle w:val="DeltaViewInsertion"/>
        </w:rPr>
        <w:t>•</w:t>
      </w:r>
      <w:r>
        <w:rPr>
          <w:rStyle w:val="DeltaViewInsertion"/>
        </w:rPr>
        <w:tab/>
        <w:t>Date and time when the Exchange can notify the market:</w:t>
      </w:r>
      <w:bookmarkEnd w:id="80"/>
    </w:p>
    <w:p w:rsidR="00BF1DAF" w:rsidRDefault="00F540D3">
      <w:pPr>
        <w:pStyle w:val="BodyText"/>
        <w:tabs>
          <w:tab w:val="left" w:pos="720"/>
          <w:tab w:val="left" w:pos="7380"/>
        </w:tabs>
        <w:ind w:left="900" w:hanging="900"/>
        <w:jc w:val="both"/>
        <w:rPr>
          <w:szCs w:val="24"/>
          <w:lang w:val="en-US"/>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433A15" w:rsidRDefault="00433A15">
      <w:pPr>
        <w:pStyle w:val="BodyText"/>
        <w:tabs>
          <w:tab w:val="left" w:pos="720"/>
          <w:tab w:val="left" w:pos="7380"/>
        </w:tabs>
        <w:ind w:left="900" w:hanging="900"/>
        <w:jc w:val="both"/>
        <w:rPr>
          <w:b/>
          <w:szCs w:val="24"/>
        </w:rPr>
      </w:pPr>
      <w:r>
        <w:rPr>
          <w:szCs w:val="24"/>
          <w:u w:val="single"/>
        </w:rPr>
        <w:tab/>
      </w:r>
      <w:r>
        <w:rPr>
          <w:szCs w:val="24"/>
          <w:u w:val="single"/>
        </w:rPr>
        <w:tab/>
      </w:r>
      <w:r>
        <w:rPr>
          <w:szCs w:val="24"/>
          <w:u w:val="single"/>
        </w:rPr>
        <w:tab/>
      </w:r>
      <w:r w:rsidR="00F540D3">
        <w:rPr>
          <w:szCs w:val="24"/>
          <w:u w:val="single"/>
        </w:rPr>
        <w:tab/>
      </w:r>
      <w:r w:rsidR="00F540D3">
        <w:rPr>
          <w:szCs w:val="24"/>
          <w:u w:val="single"/>
        </w:rPr>
        <w:tab/>
      </w:r>
      <w:r>
        <w:rPr>
          <w:szCs w:val="24"/>
          <w:u w:val="single"/>
        </w:rPr>
        <w:tab/>
      </w:r>
    </w:p>
    <w:p w:rsidR="00B304FA" w:rsidRDefault="00B304FA">
      <w:pPr>
        <w:pStyle w:val="BodyText"/>
        <w:tabs>
          <w:tab w:val="left" w:pos="720"/>
          <w:tab w:val="left" w:pos="7380"/>
        </w:tabs>
        <w:ind w:left="900" w:hanging="900"/>
        <w:jc w:val="both"/>
        <w:rPr>
          <w:b/>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0C42F5" w:rsidRDefault="000C42F5">
      <w:pPr>
        <w:tabs>
          <w:tab w:val="left" w:pos="1717"/>
        </w:tabs>
        <w:spacing w:after="240"/>
        <w:jc w:val="both"/>
        <w:rPr>
          <w:b/>
          <w:lang w:val="en-GB"/>
        </w:rPr>
      </w:pPr>
      <w:bookmarkStart w:id="81" w:name="_DV_C79"/>
    </w:p>
    <w:p w:rsidR="00B304FA" w:rsidRDefault="00B304FA">
      <w:pPr>
        <w:pStyle w:val="BodyText"/>
        <w:numPr>
          <w:ilvl w:val="0"/>
          <w:numId w:val="5"/>
        </w:numPr>
        <w:tabs>
          <w:tab w:val="left" w:pos="720"/>
          <w:tab w:val="left" w:pos="7380"/>
        </w:tabs>
        <w:rPr>
          <w:szCs w:val="24"/>
        </w:rPr>
      </w:pPr>
      <w:bookmarkStart w:id="82" w:name="_DV_C80"/>
      <w:bookmarkEnd w:id="81"/>
      <w:r>
        <w:rPr>
          <w:rStyle w:val="DeltaViewInsertion"/>
          <w:szCs w:val="24"/>
        </w:rPr>
        <w:t>Additional details (Please provide any other supporting information, if required.)</w:t>
      </w:r>
      <w:bookmarkEnd w:id="82"/>
    </w:p>
    <w:p w:rsidR="00B304FA" w:rsidRDefault="00B304FA">
      <w:pPr>
        <w:pStyle w:val="BodyText"/>
        <w:tabs>
          <w:tab w:val="left" w:pos="720"/>
          <w:tab w:val="left" w:pos="7380"/>
        </w:tabs>
        <w:ind w:left="900" w:hanging="900"/>
        <w:jc w:val="both"/>
        <w:rPr>
          <w:szCs w:val="24"/>
          <w:lang w:val="en-US"/>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B304FA" w:rsidRDefault="00B304FA">
      <w:pPr>
        <w:pStyle w:val="BodyText"/>
        <w:tabs>
          <w:tab w:val="left" w:pos="720"/>
          <w:tab w:val="left" w:pos="7380"/>
        </w:tabs>
        <w:ind w:left="900" w:hanging="900"/>
        <w:jc w:val="both"/>
        <w:rPr>
          <w:b/>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B304FA" w:rsidRDefault="00B304FA">
      <w:pPr>
        <w:pStyle w:val="BodyText"/>
        <w:tabs>
          <w:tab w:val="left" w:pos="720"/>
          <w:tab w:val="left" w:pos="7380"/>
        </w:tabs>
        <w:ind w:left="900" w:hanging="900"/>
        <w:jc w:val="both"/>
        <w:rPr>
          <w:b/>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B304FA" w:rsidRDefault="00B304FA">
      <w:pPr>
        <w:tabs>
          <w:tab w:val="left" w:pos="1717"/>
        </w:tabs>
        <w:spacing w:after="240"/>
        <w:jc w:val="both"/>
        <w:rPr>
          <w:b/>
        </w:rPr>
      </w:pPr>
      <w:bookmarkStart w:id="83" w:name="_DV_C81"/>
    </w:p>
    <w:p w:rsidR="00A10F3E" w:rsidRDefault="00A10F3E">
      <w:pPr>
        <w:pStyle w:val="BodyText"/>
        <w:numPr>
          <w:ilvl w:val="0"/>
          <w:numId w:val="5"/>
        </w:numPr>
        <w:tabs>
          <w:tab w:val="left" w:pos="720"/>
          <w:tab w:val="left" w:pos="7380"/>
        </w:tabs>
        <w:rPr>
          <w:szCs w:val="24"/>
        </w:rPr>
      </w:pPr>
      <w:bookmarkStart w:id="84" w:name="_DV_C82"/>
      <w:bookmarkEnd w:id="83"/>
      <w:r>
        <w:rPr>
          <w:rStyle w:val="DeltaViewInsertion"/>
          <w:szCs w:val="24"/>
        </w:rPr>
        <w:t>Contact information of person if the Exchange has questions about this Form 3E:</w:t>
      </w:r>
      <w:bookmarkEnd w:id="84"/>
    </w:p>
    <w:p w:rsidR="00EF459B" w:rsidRDefault="00EF459B">
      <w:pPr>
        <w:pStyle w:val="BodyText"/>
        <w:tabs>
          <w:tab w:val="left" w:pos="720"/>
          <w:tab w:val="left" w:pos="7380"/>
        </w:tabs>
        <w:jc w:val="both"/>
        <w:rPr>
          <w:szCs w:val="24"/>
        </w:rPr>
      </w:pPr>
      <w:bookmarkStart w:id="85" w:name="_DV_C83"/>
      <w:r>
        <w:rPr>
          <w:rStyle w:val="DeltaViewInsertion"/>
          <w:szCs w:val="24"/>
        </w:rPr>
        <w:tab/>
        <w:t xml:space="preserve">   a) Name:  </w:t>
      </w:r>
      <w:r w:rsidR="00503B69">
        <w:rPr>
          <w:rStyle w:val="DeltaViewInsertion"/>
          <w:szCs w:val="24"/>
        </w:rPr>
        <w:tab/>
      </w:r>
      <w:r w:rsidR="00503B69">
        <w:rPr>
          <w:rStyle w:val="DeltaViewInsertion"/>
          <w:szCs w:val="24"/>
        </w:rPr>
        <w:tab/>
      </w:r>
      <w:r w:rsidR="00503B69">
        <w:rPr>
          <w:rStyle w:val="DeltaViewInsertion"/>
          <w:szCs w:val="24"/>
        </w:rPr>
        <w:tab/>
      </w:r>
      <w:bookmarkEnd w:id="85"/>
    </w:p>
    <w:p w:rsidR="00EF459B" w:rsidRDefault="00EF459B">
      <w:pPr>
        <w:pStyle w:val="BodyText"/>
        <w:tabs>
          <w:tab w:val="left" w:pos="720"/>
          <w:tab w:val="left" w:pos="7380"/>
        </w:tabs>
        <w:jc w:val="both"/>
        <w:rPr>
          <w:szCs w:val="24"/>
        </w:rPr>
      </w:pPr>
      <w:bookmarkStart w:id="86" w:name="_DV_C84"/>
      <w:r>
        <w:rPr>
          <w:rStyle w:val="DeltaViewInsertion"/>
          <w:szCs w:val="24"/>
        </w:rPr>
        <w:tab/>
        <w:t xml:space="preserve">   b) Telephone number:</w:t>
      </w:r>
      <w:r w:rsidR="00503B69">
        <w:rPr>
          <w:rStyle w:val="DeltaViewInsertion"/>
          <w:szCs w:val="24"/>
        </w:rPr>
        <w:t xml:space="preserve">  </w:t>
      </w:r>
      <w:r w:rsidR="00503B69">
        <w:rPr>
          <w:rStyle w:val="DeltaViewInsertion"/>
          <w:szCs w:val="24"/>
        </w:rPr>
        <w:tab/>
      </w:r>
      <w:r w:rsidR="00503B69">
        <w:rPr>
          <w:rStyle w:val="DeltaViewInsertion"/>
          <w:szCs w:val="24"/>
        </w:rPr>
        <w:tab/>
      </w:r>
      <w:r w:rsidR="00503B69">
        <w:rPr>
          <w:rStyle w:val="DeltaViewInsertion"/>
          <w:szCs w:val="24"/>
        </w:rPr>
        <w:tab/>
      </w:r>
      <w:bookmarkEnd w:id="86"/>
    </w:p>
    <w:p w:rsidR="00EF459B" w:rsidRDefault="00EF459B">
      <w:pPr>
        <w:pStyle w:val="BodyText"/>
        <w:tabs>
          <w:tab w:val="left" w:pos="720"/>
          <w:tab w:val="left" w:pos="7380"/>
        </w:tabs>
        <w:ind w:left="900" w:hanging="900"/>
        <w:jc w:val="both"/>
        <w:rPr>
          <w:szCs w:val="24"/>
        </w:rPr>
      </w:pPr>
      <w:bookmarkStart w:id="87" w:name="_DV_C85"/>
      <w:r>
        <w:rPr>
          <w:rStyle w:val="DeltaViewInsertion"/>
          <w:szCs w:val="24"/>
        </w:rPr>
        <w:tab/>
        <w:t xml:space="preserve">   c) Email address:  </w:t>
      </w:r>
      <w:r w:rsidR="00503B69">
        <w:rPr>
          <w:rStyle w:val="DeltaViewInsertion"/>
          <w:szCs w:val="24"/>
        </w:rPr>
        <w:tab/>
      </w:r>
      <w:r w:rsidR="00503B69">
        <w:rPr>
          <w:rStyle w:val="DeltaViewInsertion"/>
          <w:szCs w:val="24"/>
        </w:rPr>
        <w:tab/>
      </w:r>
      <w:r w:rsidR="00503B69">
        <w:rPr>
          <w:rStyle w:val="DeltaViewInsertion"/>
          <w:szCs w:val="24"/>
        </w:rPr>
        <w:tab/>
      </w:r>
      <w:bookmarkEnd w:id="87"/>
    </w:p>
    <w:p w:rsidR="00EF459B" w:rsidRDefault="00EF459B">
      <w:pPr>
        <w:tabs>
          <w:tab w:val="left" w:pos="1717"/>
        </w:tabs>
        <w:spacing w:after="240"/>
        <w:jc w:val="both"/>
        <w:rPr>
          <w:b/>
          <w:lang w:val="en-GB"/>
        </w:rPr>
      </w:pPr>
    </w:p>
    <w:p w:rsidR="00CC06A5" w:rsidRDefault="00A51891">
      <w:pPr>
        <w:tabs>
          <w:tab w:val="left" w:pos="1717"/>
        </w:tabs>
        <w:spacing w:after="240"/>
        <w:jc w:val="both"/>
      </w:pPr>
      <w:bookmarkStart w:id="88" w:name="_DV_C86"/>
      <w:r>
        <w:rPr>
          <w:rStyle w:val="DeltaViewInsertion"/>
          <w:b/>
        </w:rPr>
        <w:br w:type="page"/>
      </w:r>
      <w:bookmarkEnd w:id="88"/>
    </w:p>
    <w:p w:rsidR="00570FCB" w:rsidRDefault="00570FCB">
      <w:pPr>
        <w:tabs>
          <w:tab w:val="left" w:pos="1717"/>
        </w:tabs>
        <w:jc w:val="both"/>
        <w:rPr>
          <w:b/>
        </w:rPr>
      </w:pPr>
    </w:p>
    <w:tbl>
      <w:tblPr>
        <w:tblW w:w="9432" w:type="dxa"/>
        <w:tblBorders>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72"/>
        <w:gridCol w:w="5640"/>
        <w:gridCol w:w="1320"/>
        <w:gridCol w:w="1200"/>
      </w:tblGrid>
      <w:tr w:rsidR="00570FCB">
        <w:tblPrEx>
          <w:tblCellMar>
            <w:top w:w="0" w:type="dxa"/>
            <w:bottom w:w="0" w:type="dxa"/>
          </w:tblCellMar>
        </w:tblPrEx>
        <w:trPr>
          <w:trHeight w:hRule="exact" w:val="520"/>
        </w:trPr>
        <w:tc>
          <w:tcPr>
            <w:tcW w:w="1272" w:type="dxa"/>
            <w:tcBorders>
              <w:top w:val="nil"/>
              <w:left w:val="nil"/>
            </w:tcBorders>
            <w:shd w:val="clear" w:color="auto" w:fill="FFCCCC"/>
            <w:vAlign w:val="center"/>
          </w:tcPr>
          <w:p w:rsidR="00570FCB" w:rsidRDefault="00570FCB">
            <w:pPr>
              <w:jc w:val="center"/>
              <w:rPr>
                <w:lang w:val="fr-CA"/>
              </w:rPr>
            </w:pPr>
            <w:bookmarkStart w:id="89" w:name="_DV_C87"/>
            <w:r>
              <w:rPr>
                <w:rStyle w:val="DeltaViewDeletion"/>
                <w:lang w:val="fr-CA"/>
              </w:rPr>
              <w:t>Issuer Name</w:t>
            </w:r>
            <w:bookmarkEnd w:id="89"/>
          </w:p>
        </w:tc>
        <w:tc>
          <w:tcPr>
            <w:tcW w:w="5640" w:type="dxa"/>
            <w:tcBorders>
              <w:top w:val="nil"/>
            </w:tcBorders>
            <w:shd w:val="clear" w:color="auto" w:fill="FFCCCC"/>
            <w:vAlign w:val="center"/>
          </w:tcPr>
          <w:p w:rsidR="00570FCB" w:rsidRDefault="00570FCB">
            <w:pPr>
              <w:rPr>
                <w:lang w:val="fr-CA"/>
              </w:rPr>
            </w:pPr>
          </w:p>
        </w:tc>
        <w:tc>
          <w:tcPr>
            <w:tcW w:w="1320" w:type="dxa"/>
            <w:tcBorders>
              <w:top w:val="nil"/>
            </w:tcBorders>
            <w:shd w:val="clear" w:color="auto" w:fill="FFCCCC"/>
            <w:vAlign w:val="center"/>
          </w:tcPr>
          <w:p w:rsidR="00570FCB" w:rsidRDefault="00570FCB">
            <w:pPr>
              <w:jc w:val="center"/>
              <w:rPr>
                <w:lang w:val="fr-CA"/>
              </w:rPr>
            </w:pPr>
            <w:bookmarkStart w:id="90" w:name="_DV_C88"/>
            <w:r>
              <w:rPr>
                <w:rStyle w:val="DeltaViewDeletion"/>
                <w:lang w:val="fr-CA"/>
              </w:rPr>
              <w:t>Stock Symbol</w:t>
            </w:r>
            <w:bookmarkEnd w:id="90"/>
          </w:p>
        </w:tc>
        <w:tc>
          <w:tcPr>
            <w:tcW w:w="1200" w:type="dxa"/>
            <w:tcBorders>
              <w:top w:val="nil"/>
              <w:right w:val="nil"/>
            </w:tcBorders>
            <w:shd w:val="clear" w:color="auto" w:fill="FFCCCC"/>
            <w:vAlign w:val="center"/>
          </w:tcPr>
          <w:p w:rsidR="00570FCB" w:rsidRDefault="00570FCB">
            <w:pPr>
              <w:rPr>
                <w:lang w:val="fr-CA"/>
              </w:rPr>
            </w:pPr>
          </w:p>
        </w:tc>
      </w:tr>
    </w:tbl>
    <w:p w:rsidR="00137151" w:rsidRDefault="00137151">
      <w:pPr>
        <w:spacing w:after="480"/>
        <w:rPr>
          <w:b/>
        </w:rPr>
      </w:pPr>
    </w:p>
    <w:tbl>
      <w:tblPr>
        <w:tblW w:w="0" w:type="auto"/>
        <w:tblBorders>
          <w:bottom w:val="single" w:sz="2" w:space="0" w:color="auto"/>
          <w:insideH w:val="single" w:sz="2" w:space="0" w:color="auto"/>
          <w:insideV w:val="single" w:sz="4" w:space="0" w:color="auto"/>
        </w:tblBorders>
        <w:tblLayout w:type="fixed"/>
        <w:tblCellMar>
          <w:left w:w="72" w:type="dxa"/>
          <w:right w:w="72" w:type="dxa"/>
        </w:tblCellMar>
        <w:tblLook w:val="0000" w:firstRow="0" w:lastRow="0" w:firstColumn="0" w:lastColumn="0" w:noHBand="0" w:noVBand="0"/>
      </w:tblPr>
      <w:tblGrid>
        <w:gridCol w:w="4632"/>
        <w:gridCol w:w="4800"/>
      </w:tblGrid>
      <w:tr w:rsidR="00570FCB">
        <w:tblPrEx>
          <w:tblCellMar>
            <w:top w:w="0" w:type="dxa"/>
            <w:bottom w:w="0" w:type="dxa"/>
          </w:tblCellMar>
        </w:tblPrEx>
        <w:trPr>
          <w:trHeight w:hRule="exact" w:val="600"/>
        </w:trPr>
        <w:tc>
          <w:tcPr>
            <w:tcW w:w="4632" w:type="dxa"/>
            <w:tcBorders>
              <w:top w:val="nil"/>
              <w:left w:val="nil"/>
            </w:tcBorders>
            <w:shd w:val="clear" w:color="auto" w:fill="FFCCCC"/>
            <w:vAlign w:val="center"/>
          </w:tcPr>
          <w:p w:rsidR="00570FCB" w:rsidRDefault="00570FCB">
            <w:pPr>
              <w:ind w:right="144"/>
              <w:jc w:val="right"/>
            </w:pPr>
            <w:bookmarkStart w:id="91" w:name="_DV_C89"/>
            <w:r>
              <w:rPr>
                <w:rStyle w:val="DeltaViewDeletion"/>
              </w:rPr>
              <w:t>Date of Declaration (dd/mm/yyyy)</w:t>
            </w:r>
            <w:bookmarkEnd w:id="91"/>
          </w:p>
        </w:tc>
        <w:tc>
          <w:tcPr>
            <w:tcW w:w="4800" w:type="dxa"/>
            <w:tcBorders>
              <w:top w:val="nil"/>
              <w:right w:val="nil"/>
            </w:tcBorders>
            <w:shd w:val="clear" w:color="auto" w:fill="FFCCCC"/>
            <w:vAlign w:val="center"/>
          </w:tcPr>
          <w:p w:rsidR="00570FCB" w:rsidRDefault="00570FCB"/>
        </w:tc>
      </w:tr>
      <w:tr w:rsidR="00570FCB">
        <w:tblPrEx>
          <w:tblCellMar>
            <w:top w:w="0" w:type="dxa"/>
            <w:bottom w:w="0" w:type="dxa"/>
          </w:tblCellMar>
        </w:tblPrEx>
        <w:trPr>
          <w:trHeight w:hRule="exact" w:val="842"/>
        </w:trPr>
        <w:tc>
          <w:tcPr>
            <w:tcW w:w="4632" w:type="dxa"/>
            <w:tcBorders>
              <w:left w:val="nil"/>
            </w:tcBorders>
            <w:shd w:val="clear" w:color="auto" w:fill="FFCCCC"/>
            <w:vAlign w:val="center"/>
          </w:tcPr>
          <w:p w:rsidR="00570FCB" w:rsidRDefault="00570FCB">
            <w:pPr>
              <w:ind w:right="144"/>
              <w:jc w:val="right"/>
            </w:pPr>
            <w:bookmarkStart w:id="92" w:name="_DV_C90"/>
            <w:r>
              <w:rPr>
                <w:rStyle w:val="DeltaViewDeletion"/>
              </w:rPr>
              <w:t>Type of Security and Stock Symbol on which Dividend / Distribution declared</w:t>
            </w:r>
            <w:bookmarkEnd w:id="92"/>
          </w:p>
        </w:tc>
        <w:tc>
          <w:tcPr>
            <w:tcW w:w="4800" w:type="dxa"/>
            <w:tcBorders>
              <w:right w:val="nil"/>
            </w:tcBorders>
            <w:shd w:val="clear" w:color="auto" w:fill="FFCCCC"/>
            <w:vAlign w:val="center"/>
          </w:tcPr>
          <w:p w:rsidR="00570FCB" w:rsidRDefault="00570FCB"/>
        </w:tc>
      </w:tr>
      <w:tr w:rsidR="00570FCB">
        <w:tblPrEx>
          <w:tblCellMar>
            <w:top w:w="0" w:type="dxa"/>
            <w:bottom w:w="0" w:type="dxa"/>
          </w:tblCellMar>
        </w:tblPrEx>
        <w:trPr>
          <w:trHeight w:hRule="exact" w:val="1328"/>
        </w:trPr>
        <w:tc>
          <w:tcPr>
            <w:tcW w:w="4632" w:type="dxa"/>
            <w:tcBorders>
              <w:left w:val="nil"/>
            </w:tcBorders>
            <w:shd w:val="clear" w:color="auto" w:fill="FFCCCC"/>
            <w:vAlign w:val="center"/>
          </w:tcPr>
          <w:p w:rsidR="00570FCB" w:rsidRDefault="00570FCB">
            <w:pPr>
              <w:ind w:right="144"/>
              <w:jc w:val="right"/>
            </w:pPr>
            <w:bookmarkStart w:id="93" w:name="_DV_C91"/>
            <w:r>
              <w:rPr>
                <w:rStyle w:val="DeltaViewDeletion"/>
              </w:rPr>
              <w:t>Amount of Dividend / Distribution per share (if special dividend, stock dividend, or dividend in foreign currency, please give details)</w:t>
            </w:r>
            <w:bookmarkEnd w:id="93"/>
          </w:p>
        </w:tc>
        <w:tc>
          <w:tcPr>
            <w:tcW w:w="4800" w:type="dxa"/>
            <w:tcBorders>
              <w:right w:val="nil"/>
            </w:tcBorders>
            <w:shd w:val="clear" w:color="auto" w:fill="FFCCCC"/>
            <w:vAlign w:val="center"/>
          </w:tcPr>
          <w:p w:rsidR="00570FCB" w:rsidRDefault="00570FCB"/>
        </w:tc>
      </w:tr>
      <w:tr w:rsidR="00570FCB">
        <w:tblPrEx>
          <w:tblCellMar>
            <w:top w:w="0" w:type="dxa"/>
            <w:bottom w:w="0" w:type="dxa"/>
          </w:tblCellMar>
        </w:tblPrEx>
        <w:trPr>
          <w:trHeight w:hRule="exact" w:val="600"/>
        </w:trPr>
        <w:tc>
          <w:tcPr>
            <w:tcW w:w="4632" w:type="dxa"/>
            <w:tcBorders>
              <w:left w:val="nil"/>
            </w:tcBorders>
            <w:shd w:val="clear" w:color="auto" w:fill="FFCCCC"/>
            <w:vAlign w:val="center"/>
          </w:tcPr>
          <w:p w:rsidR="00570FCB" w:rsidRDefault="00570FCB">
            <w:pPr>
              <w:ind w:right="144"/>
              <w:jc w:val="right"/>
              <w:rPr>
                <w:lang w:val="fr-CA"/>
              </w:rPr>
            </w:pPr>
            <w:bookmarkStart w:id="94" w:name="_DV_C92"/>
            <w:r>
              <w:rPr>
                <w:rStyle w:val="DeltaViewDeletion"/>
                <w:lang w:val="fr-CA"/>
              </w:rPr>
              <w:t>Payable Date (dd/mm/yyyy)</w:t>
            </w:r>
            <w:bookmarkEnd w:id="94"/>
          </w:p>
        </w:tc>
        <w:tc>
          <w:tcPr>
            <w:tcW w:w="4800" w:type="dxa"/>
            <w:tcBorders>
              <w:right w:val="nil"/>
            </w:tcBorders>
            <w:shd w:val="clear" w:color="auto" w:fill="FFCCCC"/>
            <w:vAlign w:val="center"/>
          </w:tcPr>
          <w:p w:rsidR="00570FCB" w:rsidRDefault="00570FCB">
            <w:pPr>
              <w:rPr>
                <w:lang w:val="fr-CA"/>
              </w:rPr>
            </w:pPr>
          </w:p>
        </w:tc>
      </w:tr>
      <w:tr w:rsidR="00570FCB">
        <w:tblPrEx>
          <w:tblCellMar>
            <w:top w:w="0" w:type="dxa"/>
            <w:bottom w:w="0" w:type="dxa"/>
          </w:tblCellMar>
        </w:tblPrEx>
        <w:trPr>
          <w:trHeight w:hRule="exact" w:val="600"/>
        </w:trPr>
        <w:tc>
          <w:tcPr>
            <w:tcW w:w="4632" w:type="dxa"/>
            <w:tcBorders>
              <w:left w:val="nil"/>
            </w:tcBorders>
            <w:shd w:val="clear" w:color="auto" w:fill="FFCCCC"/>
            <w:vAlign w:val="center"/>
          </w:tcPr>
          <w:p w:rsidR="00570FCB" w:rsidRDefault="00570FCB">
            <w:pPr>
              <w:ind w:right="144"/>
              <w:jc w:val="right"/>
              <w:rPr>
                <w:lang w:val="fr-CA"/>
              </w:rPr>
            </w:pPr>
            <w:bookmarkStart w:id="95" w:name="_DV_C93"/>
            <w:r>
              <w:rPr>
                <w:rStyle w:val="DeltaViewDeletion"/>
                <w:lang w:val="fr-CA"/>
              </w:rPr>
              <w:t>Record Date (dd/mm/yyyy)</w:t>
            </w:r>
            <w:bookmarkEnd w:id="95"/>
          </w:p>
        </w:tc>
        <w:tc>
          <w:tcPr>
            <w:tcW w:w="4800" w:type="dxa"/>
            <w:tcBorders>
              <w:right w:val="nil"/>
            </w:tcBorders>
            <w:shd w:val="clear" w:color="auto" w:fill="FFCCCC"/>
            <w:vAlign w:val="center"/>
          </w:tcPr>
          <w:p w:rsidR="00570FCB" w:rsidRDefault="00570FCB">
            <w:pPr>
              <w:rPr>
                <w:lang w:val="fr-CA"/>
              </w:rPr>
            </w:pPr>
          </w:p>
        </w:tc>
      </w:tr>
    </w:tbl>
    <w:p w:rsidR="00CC06A5" w:rsidRDefault="00CC06A5">
      <w:pPr>
        <w:spacing w:before="480" w:after="1440"/>
        <w:rPr>
          <w:b/>
        </w:rPr>
      </w:pPr>
      <w:bookmarkStart w:id="96" w:name="_DV_M6"/>
      <w:bookmarkEnd w:id="96"/>
      <w:r>
        <w:rPr>
          <w:b/>
        </w:rPr>
        <w:t>Note:  Upon receipt of this Form, the TSX Venture Exchange will determine the ex-dividend date.</w:t>
      </w:r>
    </w:p>
    <w:p w:rsidR="00CC06A5" w:rsidRDefault="00CC06A5">
      <w:pPr>
        <w:spacing w:before="480" w:after="1440"/>
        <w:rPr>
          <w:b/>
        </w:rPr>
      </w:pPr>
    </w:p>
    <w:p w:rsidR="00CC06A5" w:rsidRDefault="00CC06A5">
      <w:pPr>
        <w:spacing w:before="240"/>
        <w:rPr>
          <w:b/>
        </w:rPr>
      </w:pPr>
      <w:bookmarkStart w:id="97" w:name="_DV_M7"/>
      <w:bookmarkEnd w:id="97"/>
      <w:r>
        <w:rPr>
          <w:b/>
        </w:rPr>
        <w:t>Filed on behalf of the Issuer by:</w:t>
      </w:r>
    </w:p>
    <w:p w:rsidR="00CC06A5" w:rsidRDefault="00CC06A5">
      <w:pPr>
        <w:spacing w:after="240"/>
      </w:pPr>
      <w:bookmarkStart w:id="98" w:name="_DV_M8"/>
      <w:bookmarkEnd w:id="98"/>
      <w:r>
        <w:t>(Please enter name and direct phone number)</w:t>
      </w:r>
    </w:p>
    <w:tbl>
      <w:tblPr>
        <w:tblW w:w="943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6"/>
        <w:gridCol w:w="4464"/>
      </w:tblGrid>
      <w:tr w:rsidR="00CC06A5">
        <w:trPr>
          <w:trHeight w:hRule="exact" w:val="440"/>
        </w:trPr>
        <w:tc>
          <w:tcPr>
            <w:tcW w:w="4966" w:type="dxa"/>
            <w:tcBorders>
              <w:top w:val="nil"/>
              <w:left w:val="nil"/>
              <w:bottom w:val="nil"/>
            </w:tcBorders>
          </w:tcPr>
          <w:p w:rsidR="00CC06A5" w:rsidRDefault="00CC06A5">
            <w:pPr>
              <w:spacing w:before="240"/>
            </w:pPr>
          </w:p>
        </w:tc>
        <w:tc>
          <w:tcPr>
            <w:tcW w:w="4464" w:type="dxa"/>
            <w:tcBorders>
              <w:top w:val="nil"/>
              <w:bottom w:val="nil"/>
              <w:right w:val="nil"/>
            </w:tcBorders>
          </w:tcPr>
          <w:p w:rsidR="00CC06A5" w:rsidRDefault="00CC06A5">
            <w:pPr>
              <w:spacing w:before="240"/>
            </w:pPr>
          </w:p>
        </w:tc>
      </w:tr>
      <w:tr w:rsidR="00CC06A5">
        <w:trPr>
          <w:trHeight w:hRule="exact" w:val="280"/>
        </w:trPr>
        <w:tc>
          <w:tcPr>
            <w:tcW w:w="4966" w:type="dxa"/>
            <w:tcBorders>
              <w:left w:val="nil"/>
              <w:bottom w:val="nil"/>
            </w:tcBorders>
          </w:tcPr>
          <w:p w:rsidR="00CC06A5" w:rsidRDefault="00CC06A5">
            <w:pPr>
              <w:rPr>
                <w:lang w:val="fr-CA"/>
              </w:rPr>
            </w:pPr>
            <w:r>
              <w:rPr>
                <w:lang w:val="fr-CA"/>
              </w:rPr>
              <w:t>Name</w:t>
            </w:r>
          </w:p>
        </w:tc>
        <w:tc>
          <w:tcPr>
            <w:tcW w:w="4464" w:type="dxa"/>
            <w:tcBorders>
              <w:bottom w:val="nil"/>
              <w:right w:val="nil"/>
            </w:tcBorders>
          </w:tcPr>
          <w:p w:rsidR="00CC06A5" w:rsidRDefault="00CC06A5">
            <w:pPr>
              <w:rPr>
                <w:lang w:val="fr-CA"/>
              </w:rPr>
            </w:pPr>
            <w:r>
              <w:rPr>
                <w:lang w:val="fr-CA"/>
              </w:rPr>
              <w:t>Telephone / Fax</w:t>
            </w:r>
          </w:p>
        </w:tc>
      </w:tr>
      <w:tr w:rsidR="00CC06A5">
        <w:trPr>
          <w:trHeight w:hRule="exact" w:val="440"/>
        </w:trPr>
        <w:tc>
          <w:tcPr>
            <w:tcW w:w="4966" w:type="dxa"/>
            <w:tcBorders>
              <w:top w:val="nil"/>
              <w:left w:val="nil"/>
              <w:bottom w:val="nil"/>
            </w:tcBorders>
          </w:tcPr>
          <w:p w:rsidR="00CC06A5" w:rsidRDefault="00CC06A5">
            <w:pPr>
              <w:spacing w:before="240"/>
              <w:rPr>
                <w:lang w:val="fr-CA"/>
              </w:rPr>
            </w:pPr>
          </w:p>
        </w:tc>
        <w:tc>
          <w:tcPr>
            <w:tcW w:w="4464" w:type="dxa"/>
            <w:tcBorders>
              <w:bottom w:val="nil"/>
              <w:right w:val="nil"/>
            </w:tcBorders>
          </w:tcPr>
          <w:p w:rsidR="00CC06A5" w:rsidRDefault="00CC06A5">
            <w:pPr>
              <w:spacing w:before="240"/>
              <w:rPr>
                <w:lang w:val="fr-CA"/>
              </w:rPr>
            </w:pPr>
          </w:p>
        </w:tc>
      </w:tr>
      <w:tr w:rsidR="00CC06A5">
        <w:trPr>
          <w:trHeight w:hRule="exact" w:val="280"/>
        </w:trPr>
        <w:tc>
          <w:tcPr>
            <w:tcW w:w="4966" w:type="dxa"/>
            <w:tcBorders>
              <w:top w:val="nil"/>
              <w:left w:val="nil"/>
              <w:bottom w:val="nil"/>
            </w:tcBorders>
          </w:tcPr>
          <w:p w:rsidR="00CC06A5" w:rsidRDefault="00CC06A5">
            <w:pPr>
              <w:rPr>
                <w:lang w:val="fr-CA"/>
              </w:rPr>
            </w:pPr>
          </w:p>
        </w:tc>
        <w:tc>
          <w:tcPr>
            <w:tcW w:w="4464" w:type="dxa"/>
            <w:tcBorders>
              <w:bottom w:val="nil"/>
              <w:right w:val="nil"/>
            </w:tcBorders>
          </w:tcPr>
          <w:p w:rsidR="00CC06A5" w:rsidRDefault="00CC06A5">
            <w:pPr>
              <w:rPr>
                <w:lang w:val="fr-CA"/>
              </w:rPr>
            </w:pPr>
            <w:r>
              <w:rPr>
                <w:lang w:val="fr-CA"/>
              </w:rPr>
              <w:t>E-mail</w:t>
            </w:r>
          </w:p>
        </w:tc>
      </w:tr>
      <w:tr w:rsidR="00CC06A5">
        <w:trPr>
          <w:gridAfter w:val="1"/>
          <w:wAfter w:w="4464" w:type="dxa"/>
          <w:trHeight w:hRule="exact" w:val="480"/>
        </w:trPr>
        <w:tc>
          <w:tcPr>
            <w:tcW w:w="4966" w:type="dxa"/>
            <w:tcBorders>
              <w:top w:val="nil"/>
              <w:left w:val="nil"/>
              <w:right w:val="nil"/>
            </w:tcBorders>
          </w:tcPr>
          <w:p w:rsidR="00CC06A5" w:rsidRDefault="00CC06A5">
            <w:pPr>
              <w:spacing w:before="240"/>
              <w:rPr>
                <w:lang w:val="fr-CA"/>
              </w:rPr>
            </w:pPr>
          </w:p>
        </w:tc>
      </w:tr>
      <w:tr w:rsidR="00CC06A5">
        <w:trPr>
          <w:gridAfter w:val="1"/>
          <w:wAfter w:w="4464" w:type="dxa"/>
          <w:trHeight w:hRule="exact" w:val="280"/>
        </w:trPr>
        <w:tc>
          <w:tcPr>
            <w:tcW w:w="4966" w:type="dxa"/>
            <w:tcBorders>
              <w:top w:val="nil"/>
              <w:left w:val="nil"/>
              <w:bottom w:val="nil"/>
              <w:right w:val="nil"/>
            </w:tcBorders>
          </w:tcPr>
          <w:p w:rsidR="00CC06A5" w:rsidRDefault="00CC06A5">
            <w:pPr>
              <w:rPr>
                <w:lang w:val="fr-CA"/>
              </w:rPr>
            </w:pPr>
            <w:r>
              <w:rPr>
                <w:lang w:val="fr-CA"/>
              </w:rPr>
              <w:t>Date</w:t>
            </w:r>
          </w:p>
        </w:tc>
      </w:tr>
    </w:tbl>
    <w:p w:rsidR="00CC06A5" w:rsidRDefault="00CC06A5">
      <w:pPr>
        <w:tabs>
          <w:tab w:val="left" w:pos="1717"/>
        </w:tabs>
        <w:jc w:val="both"/>
      </w:pPr>
    </w:p>
    <w:p w:rsidR="00570FCB" w:rsidRDefault="00570FCB">
      <w:pPr>
        <w:tabs>
          <w:tab w:val="left" w:pos="1717"/>
        </w:tabs>
        <w:spacing w:after="240"/>
        <w:jc w:val="right"/>
        <w:rPr>
          <w:b/>
          <w:lang w:val="fr-CA"/>
        </w:rPr>
      </w:pPr>
    </w:p>
    <w:p w:rsidR="00570FCB" w:rsidRDefault="00570FCB">
      <w:pPr>
        <w:rPr>
          <w:b/>
          <w:lang w:val="fr-CA"/>
        </w:rPr>
        <w:sectPr w:rsidR="00570FCB">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720" w:footer="720" w:gutter="0"/>
          <w:cols w:space="720"/>
          <w:titlePg/>
        </w:sectPr>
      </w:pPr>
      <w:r>
        <w:rPr>
          <w:b/>
          <w:lang w:val="fr-CA"/>
        </w:rPr>
        <w:t xml:space="preserve"> </w:t>
      </w:r>
      <w:bookmarkStart w:id="103" w:name="_DV_X0"/>
    </w:p>
    <w:p w:rsidR="00570FCB" w:rsidRDefault="00570FCB">
      <w:pPr>
        <w:pStyle w:val="DeltaViewTableBody"/>
      </w:pPr>
      <w:r>
        <w:t xml:space="preserve">Document comparison by </w:t>
      </w:r>
      <w:bookmarkStart w:id="104" w:name="Program"/>
      <w:r>
        <w:t>Workshare Compare</w:t>
      </w:r>
      <w:bookmarkEnd w:id="104"/>
      <w:r>
        <w:t xml:space="preserve"> on </w:t>
      </w:r>
      <w:bookmarkStart w:id="105" w:name="Date"/>
      <w:r>
        <w:t>Tuesday, September 05, 2017 10:21:25 AM</w:t>
      </w:r>
      <w:bookmarkEnd w:id="105"/>
    </w:p>
    <w:tbl>
      <w:tblPr>
        <w:tblW w:w="8295" w:type="dxa"/>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10"/>
        <w:gridCol w:w="6285"/>
      </w:tblGrid>
      <w:tr w:rsidR="00570FCB">
        <w:tc>
          <w:tcPr>
            <w:tcW w:w="8295" w:type="dxa"/>
            <w:gridSpan w:val="2"/>
            <w:shd w:val="clear" w:color="auto" w:fill="C0C0C0"/>
            <w:vAlign w:val="center"/>
          </w:tcPr>
          <w:p w:rsidR="00570FCB" w:rsidRDefault="00570FCB">
            <w:pPr>
              <w:pStyle w:val="DeltaViewTableHeading"/>
            </w:pPr>
            <w:r>
              <w:t>Input:</w:t>
            </w:r>
          </w:p>
        </w:tc>
      </w:tr>
      <w:tr w:rsidR="00570FCB">
        <w:tc>
          <w:tcPr>
            <w:tcW w:w="2010" w:type="dxa"/>
            <w:vAlign w:val="center"/>
          </w:tcPr>
          <w:p w:rsidR="00570FCB" w:rsidRDefault="00570FCB">
            <w:pPr>
              <w:pStyle w:val="DeltaViewTableBody"/>
            </w:pPr>
            <w:r>
              <w:t>Document 1 ID</w:t>
            </w:r>
          </w:p>
        </w:tc>
        <w:tc>
          <w:tcPr>
            <w:tcW w:w="6300" w:type="dxa"/>
            <w:vAlign w:val="center"/>
          </w:tcPr>
          <w:p w:rsidR="00570FCB" w:rsidRDefault="00570FCB">
            <w:pPr>
              <w:pStyle w:val="DeltaViewTableBody"/>
            </w:pPr>
            <w:bookmarkStart w:id="106" w:name="Doc1ID"/>
            <w:r>
              <w:t>file://T:\Charlotte Bell (Senior Policy Counsel - From June 2015)\Policy Revisions (Drafts and Filings)\Form 3E Dividend Form\Form 3E (February 27, 2006) FINAL English.doc</w:t>
            </w:r>
            <w:bookmarkEnd w:id="106"/>
            <w:r>
              <w:t xml:space="preserve"> </w:t>
            </w:r>
          </w:p>
        </w:tc>
      </w:tr>
      <w:tr w:rsidR="00570FCB">
        <w:tc>
          <w:tcPr>
            <w:tcW w:w="2010" w:type="dxa"/>
            <w:vAlign w:val="center"/>
          </w:tcPr>
          <w:p w:rsidR="00570FCB" w:rsidRDefault="00570FCB">
            <w:pPr>
              <w:pStyle w:val="DeltaViewTableBody"/>
            </w:pPr>
            <w:r>
              <w:t>Description</w:t>
            </w:r>
          </w:p>
        </w:tc>
        <w:tc>
          <w:tcPr>
            <w:tcW w:w="6300" w:type="dxa"/>
            <w:vAlign w:val="center"/>
          </w:tcPr>
          <w:p w:rsidR="00570FCB" w:rsidRDefault="00570FCB">
            <w:pPr>
              <w:pStyle w:val="DeltaViewTableBody"/>
            </w:pPr>
            <w:bookmarkStart w:id="107" w:name="Doc1Desc"/>
            <w:r>
              <w:t>Form 3E (February 27, 2006) FINAL English</w:t>
            </w:r>
            <w:bookmarkEnd w:id="107"/>
            <w:r>
              <w:t xml:space="preserve"> </w:t>
            </w:r>
          </w:p>
        </w:tc>
      </w:tr>
      <w:tr w:rsidR="00570FCB">
        <w:tc>
          <w:tcPr>
            <w:tcW w:w="2010" w:type="dxa"/>
            <w:vAlign w:val="center"/>
          </w:tcPr>
          <w:p w:rsidR="00570FCB" w:rsidRDefault="00570FCB">
            <w:pPr>
              <w:pStyle w:val="DeltaViewTableBody"/>
            </w:pPr>
            <w:r>
              <w:t>Document 2 ID</w:t>
            </w:r>
          </w:p>
        </w:tc>
        <w:tc>
          <w:tcPr>
            <w:tcW w:w="6300" w:type="dxa"/>
            <w:vAlign w:val="center"/>
          </w:tcPr>
          <w:p w:rsidR="00570FCB" w:rsidRDefault="00570FCB">
            <w:pPr>
              <w:pStyle w:val="DeltaViewTableBody"/>
            </w:pPr>
            <w:bookmarkStart w:id="108" w:name="Doc2ID"/>
            <w:r>
              <w:t>file://T:\Charlotte Bell (Senior Policy Counsel - From June 2015)\Policy Revisions (Drafts and Filings)\Form 3E Dividend Form\Form 3E (September 5, 2017) FINAL English (used).docx</w:t>
            </w:r>
            <w:bookmarkEnd w:id="108"/>
            <w:r>
              <w:t xml:space="preserve"> </w:t>
            </w:r>
          </w:p>
        </w:tc>
      </w:tr>
      <w:tr w:rsidR="00570FCB">
        <w:tc>
          <w:tcPr>
            <w:tcW w:w="2010" w:type="dxa"/>
            <w:vAlign w:val="center"/>
          </w:tcPr>
          <w:p w:rsidR="00570FCB" w:rsidRDefault="00570FCB">
            <w:pPr>
              <w:pStyle w:val="DeltaViewTableBody"/>
            </w:pPr>
            <w:r>
              <w:t>Description</w:t>
            </w:r>
          </w:p>
        </w:tc>
        <w:tc>
          <w:tcPr>
            <w:tcW w:w="6300" w:type="dxa"/>
            <w:vAlign w:val="center"/>
          </w:tcPr>
          <w:p w:rsidR="00570FCB" w:rsidRDefault="00570FCB">
            <w:pPr>
              <w:pStyle w:val="DeltaViewTableBody"/>
            </w:pPr>
            <w:bookmarkStart w:id="109" w:name="Doc2Desc"/>
            <w:r>
              <w:t>Form 3E (September 5, 2017) FINAL English (used)</w:t>
            </w:r>
            <w:bookmarkEnd w:id="109"/>
            <w:r>
              <w:t xml:space="preserve"> </w:t>
            </w:r>
          </w:p>
        </w:tc>
      </w:tr>
      <w:tr w:rsidR="00570FCB">
        <w:tc>
          <w:tcPr>
            <w:tcW w:w="2010" w:type="dxa"/>
            <w:vAlign w:val="center"/>
          </w:tcPr>
          <w:p w:rsidR="00570FCB" w:rsidRDefault="00570FCB">
            <w:pPr>
              <w:pStyle w:val="DeltaViewTableBody"/>
            </w:pPr>
            <w:r>
              <w:t>Rendering set</w:t>
            </w:r>
          </w:p>
        </w:tc>
        <w:tc>
          <w:tcPr>
            <w:tcW w:w="6300" w:type="dxa"/>
            <w:vAlign w:val="center"/>
          </w:tcPr>
          <w:p w:rsidR="00570FCB" w:rsidRDefault="00570FCB">
            <w:pPr>
              <w:pStyle w:val="DeltaViewTableBody"/>
            </w:pPr>
            <w:bookmarkStart w:id="110" w:name="RenderingSet"/>
            <w:r>
              <w:t>Standard</w:t>
            </w:r>
            <w:bookmarkEnd w:id="110"/>
          </w:p>
        </w:tc>
      </w:tr>
    </w:tbl>
    <w:p w:rsidR="00570FCB" w:rsidRDefault="00570FCB">
      <w:pPr>
        <w:pStyle w:val="DeltaViewTableBody"/>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570FCB">
        <w:tc>
          <w:tcPr>
            <w:tcW w:w="4995" w:type="dxa"/>
            <w:gridSpan w:val="2"/>
            <w:shd w:val="clear" w:color="auto" w:fill="C0C0C0"/>
            <w:vAlign w:val="center"/>
          </w:tcPr>
          <w:p w:rsidR="00570FCB" w:rsidRDefault="00570FCB">
            <w:pPr>
              <w:pStyle w:val="DeltaViewTableHeading"/>
            </w:pPr>
            <w:r>
              <w:t>Legend:</w:t>
            </w:r>
          </w:p>
        </w:tc>
      </w:tr>
      <w:tr w:rsidR="00570FCB">
        <w:tc>
          <w:tcPr>
            <w:tcW w:w="0" w:type="auto"/>
            <w:gridSpan w:val="2"/>
            <w:vAlign w:val="center"/>
          </w:tcPr>
          <w:p w:rsidR="00570FCB" w:rsidRDefault="00570FCB">
            <w:pPr>
              <w:pStyle w:val="DeltaViewTableBody"/>
              <w:rPr>
                <w:rFonts w:ascii="Times New Roman" w:hAnsi="Times New Roman"/>
                <w:color w:val="0000FF"/>
                <w:u w:val="double"/>
              </w:rPr>
            </w:pPr>
            <w:bookmarkStart w:id="111" w:name="Leg_Ins"/>
            <w:r>
              <w:rPr>
                <w:rStyle w:val="DeltaViewInsertion"/>
                <w:rFonts w:ascii="Times New Roman" w:hAnsi="Times New Roman"/>
              </w:rPr>
              <w:t xml:space="preserve">Insertion </w:t>
            </w:r>
            <w:bookmarkEnd w:id="111"/>
          </w:p>
        </w:tc>
      </w:tr>
      <w:tr w:rsidR="00570FCB">
        <w:tc>
          <w:tcPr>
            <w:tcW w:w="0" w:type="auto"/>
            <w:gridSpan w:val="2"/>
            <w:vAlign w:val="center"/>
          </w:tcPr>
          <w:p w:rsidR="00570FCB" w:rsidRDefault="00570FCB">
            <w:pPr>
              <w:pStyle w:val="DeltaViewTableBody"/>
              <w:rPr>
                <w:rFonts w:ascii="Times New Roman" w:hAnsi="Times New Roman"/>
                <w:strike/>
                <w:color w:val="FF0000"/>
              </w:rPr>
            </w:pPr>
            <w:bookmarkStart w:id="112" w:name="Leg_Del"/>
            <w:r>
              <w:rPr>
                <w:rStyle w:val="DeltaViewDeletion"/>
                <w:rFonts w:ascii="Times New Roman" w:hAnsi="Times New Roman"/>
              </w:rPr>
              <w:t xml:space="preserve">Deletion </w:t>
            </w:r>
            <w:bookmarkEnd w:id="112"/>
          </w:p>
        </w:tc>
      </w:tr>
      <w:tr w:rsidR="00570FCB">
        <w:tc>
          <w:tcPr>
            <w:tcW w:w="0" w:type="auto"/>
            <w:gridSpan w:val="2"/>
            <w:vAlign w:val="center"/>
          </w:tcPr>
          <w:p w:rsidR="00570FCB" w:rsidRDefault="00570FCB">
            <w:pPr>
              <w:pStyle w:val="DeltaViewTableBody"/>
              <w:rPr>
                <w:rFonts w:ascii="Times New Roman" w:hAnsi="Times New Roman"/>
                <w:strike/>
                <w:color w:val="00C000"/>
              </w:rPr>
            </w:pPr>
            <w:bookmarkStart w:id="113" w:name="Leg_MoveSource"/>
            <w:r>
              <w:rPr>
                <w:rStyle w:val="DeltaViewMoveSource"/>
                <w:rFonts w:ascii="Times New Roman" w:hAnsi="Times New Roman"/>
              </w:rPr>
              <w:t xml:space="preserve">Moved from </w:t>
            </w:r>
            <w:bookmarkEnd w:id="113"/>
          </w:p>
        </w:tc>
      </w:tr>
      <w:tr w:rsidR="00570FCB">
        <w:tc>
          <w:tcPr>
            <w:tcW w:w="0" w:type="auto"/>
            <w:gridSpan w:val="2"/>
            <w:vAlign w:val="center"/>
          </w:tcPr>
          <w:p w:rsidR="00570FCB" w:rsidRDefault="00570FCB">
            <w:pPr>
              <w:pStyle w:val="DeltaViewTableBody"/>
              <w:rPr>
                <w:rFonts w:ascii="Times New Roman" w:hAnsi="Times New Roman"/>
                <w:color w:val="00C000"/>
                <w:u w:val="double"/>
              </w:rPr>
            </w:pPr>
            <w:bookmarkStart w:id="114" w:name="Leg_MoveDest"/>
            <w:r>
              <w:rPr>
                <w:rStyle w:val="DeltaViewMoveDestination"/>
                <w:rFonts w:ascii="Times New Roman" w:hAnsi="Times New Roman"/>
              </w:rPr>
              <w:t xml:space="preserve">Moved to </w:t>
            </w:r>
            <w:bookmarkEnd w:id="114"/>
          </w:p>
        </w:tc>
      </w:tr>
      <w:tr w:rsidR="00570FCB">
        <w:tc>
          <w:tcPr>
            <w:tcW w:w="0" w:type="auto"/>
            <w:gridSpan w:val="2"/>
            <w:vAlign w:val="center"/>
          </w:tcPr>
          <w:p w:rsidR="00570FCB" w:rsidRDefault="00570FCB">
            <w:pPr>
              <w:pStyle w:val="DeltaViewTableBody"/>
              <w:rPr>
                <w:rFonts w:ascii="Times New Roman" w:hAnsi="Times New Roman"/>
                <w:color w:val="000000"/>
              </w:rPr>
            </w:pPr>
            <w:bookmarkStart w:id="115" w:name="Leg_StyleChange"/>
            <w:r>
              <w:rPr>
                <w:rStyle w:val="DeltaViewStyleChangeLabel"/>
                <w:rFonts w:ascii="Times New Roman" w:hAnsi="Times New Roman"/>
              </w:rPr>
              <w:t xml:space="preserve">Style change </w:t>
            </w:r>
            <w:bookmarkEnd w:id="115"/>
          </w:p>
        </w:tc>
      </w:tr>
      <w:tr w:rsidR="00570FCB">
        <w:tc>
          <w:tcPr>
            <w:tcW w:w="0" w:type="auto"/>
            <w:gridSpan w:val="2"/>
            <w:vAlign w:val="center"/>
          </w:tcPr>
          <w:p w:rsidR="00570FCB" w:rsidRDefault="00570FCB">
            <w:pPr>
              <w:pStyle w:val="DeltaViewTableBody"/>
              <w:rPr>
                <w:rFonts w:ascii="Times New Roman" w:hAnsi="Times New Roman"/>
                <w:color w:val="000000"/>
                <w:highlight w:val="white"/>
              </w:rPr>
            </w:pPr>
            <w:bookmarkStart w:id="116" w:name="Leg_FormatChange"/>
            <w:r>
              <w:rPr>
                <w:rStyle w:val="DeltaViewFormatChange"/>
                <w:rFonts w:ascii="Times New Roman" w:hAnsi="Times New Roman"/>
                <w:highlight w:val="white"/>
              </w:rPr>
              <w:t xml:space="preserve">Format change </w:t>
            </w:r>
            <w:bookmarkEnd w:id="116"/>
          </w:p>
        </w:tc>
      </w:tr>
      <w:tr w:rsidR="00570FCB">
        <w:tc>
          <w:tcPr>
            <w:tcW w:w="4995" w:type="dxa"/>
            <w:gridSpan w:val="2"/>
            <w:vAlign w:val="center"/>
          </w:tcPr>
          <w:p w:rsidR="00570FCB" w:rsidRDefault="00570FCB">
            <w:pPr>
              <w:pStyle w:val="DeltaViewTableBody"/>
              <w:rPr>
                <w:rFonts w:ascii="Times New Roman" w:hAnsi="Times New Roman"/>
                <w:strike/>
                <w:color w:val="C08080"/>
              </w:rPr>
            </w:pPr>
            <w:bookmarkStart w:id="117" w:name="Leg_MovedDel"/>
            <w:r>
              <w:rPr>
                <w:rStyle w:val="DeltaViewMovedDeletion"/>
                <w:rFonts w:ascii="Times New Roman" w:hAnsi="Times New Roman"/>
              </w:rPr>
              <w:t xml:space="preserve">Moved deletion </w:t>
            </w:r>
            <w:bookmarkEnd w:id="117"/>
          </w:p>
        </w:tc>
      </w:tr>
      <w:tr w:rsidR="00570FCB">
        <w:tc>
          <w:tcPr>
            <w:tcW w:w="2010" w:type="dxa"/>
            <w:vAlign w:val="center"/>
          </w:tcPr>
          <w:p w:rsidR="00570FCB" w:rsidRDefault="00570FCB">
            <w:pPr>
              <w:pStyle w:val="DeltaViewTableBody"/>
            </w:pPr>
            <w:r>
              <w:t>Inserted cell</w:t>
            </w:r>
          </w:p>
        </w:tc>
        <w:tc>
          <w:tcPr>
            <w:tcW w:w="2985" w:type="dxa"/>
            <w:shd w:val="clear" w:color="auto" w:fill="CCCCFF"/>
            <w:vAlign w:val="center"/>
          </w:tcPr>
          <w:p w:rsidR="00570FCB" w:rsidRDefault="00570FCB">
            <w:pPr>
              <w:pStyle w:val="DeltaViewTableBody"/>
            </w:pPr>
            <w:bookmarkStart w:id="118" w:name="Cell_Ins"/>
            <w:bookmarkEnd w:id="118"/>
            <w:r>
              <w:t xml:space="preserve"> </w:t>
            </w:r>
          </w:p>
        </w:tc>
      </w:tr>
      <w:tr w:rsidR="00570FCB">
        <w:tc>
          <w:tcPr>
            <w:tcW w:w="2010" w:type="dxa"/>
            <w:vAlign w:val="center"/>
          </w:tcPr>
          <w:p w:rsidR="00570FCB" w:rsidRDefault="00570FCB">
            <w:pPr>
              <w:pStyle w:val="DeltaViewTableBody"/>
            </w:pPr>
            <w:r>
              <w:t>Deleted cell</w:t>
            </w:r>
          </w:p>
        </w:tc>
        <w:tc>
          <w:tcPr>
            <w:tcW w:w="2985" w:type="dxa"/>
            <w:shd w:val="clear" w:color="auto" w:fill="FFCCCC"/>
            <w:vAlign w:val="center"/>
          </w:tcPr>
          <w:p w:rsidR="00570FCB" w:rsidRDefault="00570FCB">
            <w:pPr>
              <w:pStyle w:val="DeltaViewTableBody"/>
            </w:pPr>
            <w:bookmarkStart w:id="119" w:name="Cell_Del"/>
            <w:bookmarkEnd w:id="119"/>
            <w:r>
              <w:t xml:space="preserve"> </w:t>
            </w:r>
          </w:p>
        </w:tc>
      </w:tr>
      <w:tr w:rsidR="00570FCB">
        <w:tc>
          <w:tcPr>
            <w:tcW w:w="2010" w:type="dxa"/>
            <w:vAlign w:val="center"/>
          </w:tcPr>
          <w:p w:rsidR="00570FCB" w:rsidRDefault="00570FCB">
            <w:pPr>
              <w:pStyle w:val="DeltaViewTableBody"/>
            </w:pPr>
            <w:r>
              <w:t>Moved cell</w:t>
            </w:r>
          </w:p>
        </w:tc>
        <w:tc>
          <w:tcPr>
            <w:tcW w:w="2985" w:type="dxa"/>
            <w:shd w:val="clear" w:color="auto" w:fill="CCFFCC"/>
            <w:vAlign w:val="center"/>
          </w:tcPr>
          <w:p w:rsidR="00570FCB" w:rsidRDefault="00570FCB">
            <w:pPr>
              <w:pStyle w:val="DeltaViewTableBody"/>
            </w:pPr>
            <w:bookmarkStart w:id="120" w:name="Cell_Move"/>
            <w:bookmarkEnd w:id="120"/>
          </w:p>
        </w:tc>
      </w:tr>
      <w:tr w:rsidR="00570FCB">
        <w:tc>
          <w:tcPr>
            <w:tcW w:w="2010" w:type="dxa"/>
            <w:vAlign w:val="center"/>
          </w:tcPr>
          <w:p w:rsidR="00570FCB" w:rsidRDefault="00570FCB">
            <w:pPr>
              <w:pStyle w:val="DeltaViewTableBody"/>
            </w:pPr>
            <w:r>
              <w:t>Split/Merged cell</w:t>
            </w:r>
          </w:p>
        </w:tc>
        <w:tc>
          <w:tcPr>
            <w:tcW w:w="2985" w:type="dxa"/>
            <w:shd w:val="clear" w:color="auto" w:fill="FFFFCC"/>
            <w:vAlign w:val="center"/>
          </w:tcPr>
          <w:p w:rsidR="00570FCB" w:rsidRDefault="00570FCB">
            <w:pPr>
              <w:pStyle w:val="DeltaViewTableBody"/>
            </w:pPr>
            <w:bookmarkStart w:id="121" w:name="Cell_Merge"/>
            <w:bookmarkEnd w:id="121"/>
          </w:p>
        </w:tc>
      </w:tr>
      <w:tr w:rsidR="00570FCB">
        <w:tc>
          <w:tcPr>
            <w:tcW w:w="2010" w:type="dxa"/>
            <w:vAlign w:val="center"/>
          </w:tcPr>
          <w:p w:rsidR="00570FCB" w:rsidRDefault="00570FCB">
            <w:pPr>
              <w:pStyle w:val="DeltaViewTableBody"/>
            </w:pPr>
            <w:r>
              <w:t>Padding cell</w:t>
            </w:r>
          </w:p>
        </w:tc>
        <w:tc>
          <w:tcPr>
            <w:tcW w:w="2985" w:type="dxa"/>
            <w:shd w:val="clear" w:color="auto" w:fill="C0C0C0"/>
            <w:vAlign w:val="center"/>
          </w:tcPr>
          <w:p w:rsidR="00570FCB" w:rsidRDefault="00570FCB">
            <w:pPr>
              <w:pStyle w:val="DeltaViewTableBody"/>
            </w:pPr>
            <w:bookmarkStart w:id="122" w:name="Cell_Pad"/>
            <w:bookmarkEnd w:id="122"/>
          </w:p>
        </w:tc>
      </w:tr>
    </w:tbl>
    <w:p w:rsidR="00570FCB" w:rsidRDefault="00570FCB">
      <w:pPr>
        <w:pStyle w:val="DeltaViewTableBody"/>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570FCB">
        <w:tc>
          <w:tcPr>
            <w:tcW w:w="4995" w:type="dxa"/>
            <w:gridSpan w:val="2"/>
            <w:shd w:val="clear" w:color="auto" w:fill="C0C0C0"/>
            <w:vAlign w:val="center"/>
          </w:tcPr>
          <w:p w:rsidR="00570FCB" w:rsidRDefault="00570FCB">
            <w:pPr>
              <w:pStyle w:val="DeltaViewTableHeading"/>
            </w:pPr>
            <w:r>
              <w:t>Statistics:</w:t>
            </w:r>
          </w:p>
        </w:tc>
      </w:tr>
      <w:tr w:rsidR="00570FCB">
        <w:tc>
          <w:tcPr>
            <w:tcW w:w="2010" w:type="dxa"/>
            <w:vAlign w:val="center"/>
          </w:tcPr>
          <w:p w:rsidR="00570FCB" w:rsidRDefault="00570FCB">
            <w:pPr>
              <w:pStyle w:val="DeltaViewTableBody"/>
            </w:pPr>
          </w:p>
        </w:tc>
        <w:tc>
          <w:tcPr>
            <w:tcW w:w="2985" w:type="dxa"/>
            <w:vAlign w:val="center"/>
          </w:tcPr>
          <w:p w:rsidR="00570FCB" w:rsidRDefault="00570FCB">
            <w:pPr>
              <w:pStyle w:val="DeltaViewTableBody"/>
            </w:pPr>
            <w:r>
              <w:t>Count</w:t>
            </w:r>
          </w:p>
        </w:tc>
      </w:tr>
      <w:tr w:rsidR="00570FCB">
        <w:tc>
          <w:tcPr>
            <w:tcW w:w="2010" w:type="dxa"/>
            <w:vAlign w:val="center"/>
          </w:tcPr>
          <w:p w:rsidR="00570FCB" w:rsidRDefault="00570FCB">
            <w:pPr>
              <w:pStyle w:val="DeltaViewTableBody"/>
            </w:pPr>
            <w:r>
              <w:t>Insertions</w:t>
            </w:r>
          </w:p>
        </w:tc>
        <w:tc>
          <w:tcPr>
            <w:tcW w:w="2985" w:type="dxa"/>
            <w:tcMar>
              <w:right w:w="113" w:type="dxa"/>
            </w:tcMar>
          </w:tcPr>
          <w:p w:rsidR="00570FCB" w:rsidRDefault="00570FCB">
            <w:pPr>
              <w:pStyle w:val="DeltaViewTableBody"/>
              <w:jc w:val="right"/>
            </w:pPr>
            <w:bookmarkStart w:id="123" w:name="Stat_Ins"/>
            <w:r>
              <w:t>80</w:t>
            </w:r>
            <w:bookmarkEnd w:id="123"/>
          </w:p>
        </w:tc>
      </w:tr>
      <w:tr w:rsidR="00570FCB">
        <w:tc>
          <w:tcPr>
            <w:tcW w:w="2010" w:type="dxa"/>
            <w:vAlign w:val="center"/>
          </w:tcPr>
          <w:p w:rsidR="00570FCB" w:rsidRDefault="00570FCB">
            <w:pPr>
              <w:pStyle w:val="DeltaViewTableBody"/>
            </w:pPr>
            <w:r>
              <w:t>Deletions</w:t>
            </w:r>
          </w:p>
        </w:tc>
        <w:tc>
          <w:tcPr>
            <w:tcW w:w="2985" w:type="dxa"/>
            <w:tcMar>
              <w:right w:w="113" w:type="dxa"/>
            </w:tcMar>
          </w:tcPr>
          <w:p w:rsidR="00570FCB" w:rsidRDefault="00570FCB">
            <w:pPr>
              <w:pStyle w:val="DeltaViewTableBody"/>
              <w:jc w:val="right"/>
            </w:pPr>
            <w:bookmarkStart w:id="124" w:name="Stat_Del"/>
            <w:r>
              <w:t>13</w:t>
            </w:r>
            <w:bookmarkEnd w:id="124"/>
          </w:p>
        </w:tc>
      </w:tr>
      <w:tr w:rsidR="00570FCB">
        <w:tc>
          <w:tcPr>
            <w:tcW w:w="2010" w:type="dxa"/>
            <w:vAlign w:val="center"/>
          </w:tcPr>
          <w:p w:rsidR="00570FCB" w:rsidRDefault="00570FCB">
            <w:pPr>
              <w:pStyle w:val="DeltaViewTableBody"/>
            </w:pPr>
            <w:r>
              <w:t>Moved from</w:t>
            </w:r>
          </w:p>
        </w:tc>
        <w:tc>
          <w:tcPr>
            <w:tcW w:w="2985" w:type="dxa"/>
            <w:tcMar>
              <w:right w:w="113" w:type="dxa"/>
            </w:tcMar>
          </w:tcPr>
          <w:p w:rsidR="00570FCB" w:rsidRDefault="00570FCB">
            <w:pPr>
              <w:pStyle w:val="DeltaViewTableBody"/>
              <w:jc w:val="right"/>
            </w:pPr>
            <w:bookmarkStart w:id="125" w:name="Stat_Move"/>
            <w:r>
              <w:t>0</w:t>
            </w:r>
            <w:bookmarkEnd w:id="125"/>
          </w:p>
        </w:tc>
      </w:tr>
      <w:tr w:rsidR="00570FCB">
        <w:tc>
          <w:tcPr>
            <w:tcW w:w="2010" w:type="dxa"/>
            <w:vAlign w:val="center"/>
          </w:tcPr>
          <w:p w:rsidR="00570FCB" w:rsidRDefault="00570FCB">
            <w:pPr>
              <w:pStyle w:val="DeltaViewTableBody"/>
            </w:pPr>
            <w:r>
              <w:t>Moved to</w:t>
            </w:r>
          </w:p>
        </w:tc>
        <w:tc>
          <w:tcPr>
            <w:tcW w:w="2985" w:type="dxa"/>
            <w:tcMar>
              <w:right w:w="113" w:type="dxa"/>
            </w:tcMar>
          </w:tcPr>
          <w:p w:rsidR="00570FCB" w:rsidRDefault="00570FCB">
            <w:pPr>
              <w:pStyle w:val="DeltaViewTableBody"/>
              <w:jc w:val="right"/>
            </w:pPr>
            <w:bookmarkStart w:id="126" w:name="Stat_Move2"/>
            <w:r>
              <w:t>0</w:t>
            </w:r>
            <w:bookmarkEnd w:id="126"/>
          </w:p>
        </w:tc>
      </w:tr>
      <w:tr w:rsidR="00570FCB">
        <w:tc>
          <w:tcPr>
            <w:tcW w:w="2010" w:type="dxa"/>
            <w:vAlign w:val="center"/>
          </w:tcPr>
          <w:p w:rsidR="00570FCB" w:rsidRDefault="00570FCB">
            <w:pPr>
              <w:pStyle w:val="DeltaViewTableBody"/>
            </w:pPr>
            <w:r>
              <w:t>Style change</w:t>
            </w:r>
          </w:p>
        </w:tc>
        <w:tc>
          <w:tcPr>
            <w:tcW w:w="2985" w:type="dxa"/>
            <w:tcMar>
              <w:right w:w="113" w:type="dxa"/>
            </w:tcMar>
          </w:tcPr>
          <w:p w:rsidR="00570FCB" w:rsidRDefault="00570FCB">
            <w:pPr>
              <w:pStyle w:val="DeltaViewTableBody"/>
              <w:jc w:val="right"/>
            </w:pPr>
            <w:bookmarkStart w:id="127" w:name="Stat_StyleChange"/>
            <w:r>
              <w:t>0</w:t>
            </w:r>
            <w:bookmarkEnd w:id="127"/>
          </w:p>
        </w:tc>
      </w:tr>
      <w:tr w:rsidR="00570FCB">
        <w:tc>
          <w:tcPr>
            <w:tcW w:w="2010" w:type="dxa"/>
            <w:tcBorders>
              <w:bottom w:val="double" w:sz="4" w:space="0" w:color="auto"/>
            </w:tcBorders>
            <w:vAlign w:val="center"/>
          </w:tcPr>
          <w:p w:rsidR="00570FCB" w:rsidRDefault="00570FCB">
            <w:pPr>
              <w:pStyle w:val="DeltaViewTableBody"/>
            </w:pPr>
            <w:r>
              <w:t>Format changed</w:t>
            </w:r>
          </w:p>
        </w:tc>
        <w:tc>
          <w:tcPr>
            <w:tcW w:w="2985" w:type="dxa"/>
            <w:tcBorders>
              <w:bottom w:val="double" w:sz="4" w:space="0" w:color="auto"/>
            </w:tcBorders>
            <w:tcMar>
              <w:right w:w="113" w:type="dxa"/>
            </w:tcMar>
          </w:tcPr>
          <w:p w:rsidR="00570FCB" w:rsidRDefault="00570FCB">
            <w:pPr>
              <w:pStyle w:val="DeltaViewTableBody"/>
              <w:jc w:val="right"/>
            </w:pPr>
            <w:bookmarkStart w:id="128" w:name="Stat_Change"/>
            <w:r>
              <w:t>0</w:t>
            </w:r>
            <w:bookmarkEnd w:id="128"/>
          </w:p>
        </w:tc>
      </w:tr>
      <w:tr w:rsidR="00570FCB">
        <w:tc>
          <w:tcPr>
            <w:tcW w:w="2010" w:type="dxa"/>
            <w:tcBorders>
              <w:top w:val="double" w:sz="4" w:space="0" w:color="auto"/>
              <w:bottom w:val="double" w:sz="4" w:space="0" w:color="auto"/>
            </w:tcBorders>
            <w:vAlign w:val="center"/>
          </w:tcPr>
          <w:p w:rsidR="00570FCB" w:rsidRDefault="00570FCB">
            <w:pPr>
              <w:pStyle w:val="DeltaViewTableBody"/>
            </w:pPr>
            <w:r>
              <w:t>Total changes</w:t>
            </w:r>
          </w:p>
        </w:tc>
        <w:tc>
          <w:tcPr>
            <w:tcW w:w="2985" w:type="dxa"/>
            <w:tcBorders>
              <w:top w:val="double" w:sz="4" w:space="0" w:color="auto"/>
              <w:bottom w:val="double" w:sz="4" w:space="0" w:color="auto"/>
            </w:tcBorders>
            <w:tcMar>
              <w:right w:w="113" w:type="dxa"/>
            </w:tcMar>
          </w:tcPr>
          <w:p w:rsidR="00570FCB" w:rsidRDefault="00570FCB">
            <w:pPr>
              <w:pStyle w:val="DeltaViewTableBody"/>
              <w:jc w:val="right"/>
            </w:pPr>
            <w:bookmarkStart w:id="129" w:name="Stat_Total"/>
            <w:r>
              <w:t>93</w:t>
            </w:r>
            <w:bookmarkEnd w:id="129"/>
          </w:p>
        </w:tc>
      </w:tr>
      <w:bookmarkEnd w:id="103"/>
    </w:tbl>
    <w:p w:rsidR="00000000" w:rsidRDefault="00340AD4">
      <w:pPr>
        <w:pStyle w:val="DeltaViewTableBody"/>
      </w:pPr>
    </w:p>
    <w:sectPr w:rsidR="00000000">
      <w:headerReference w:type="default" r:id="rId15"/>
      <w:footerReference w:type="default" r:id="rId16"/>
      <w:pgSz w:w="12240" w:h="15840"/>
      <w:pgMar w:top="1152"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EE" w:rsidRDefault="00C06DEE">
      <w:r>
        <w:separator/>
      </w:r>
    </w:p>
  </w:endnote>
  <w:endnote w:type="continuationSeparator" w:id="0">
    <w:p w:rsidR="00C06DEE" w:rsidRDefault="00C0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B0" w:rsidRDefault="00CF44B0">
    <w:pPr>
      <w:pStyle w:val="Footer"/>
      <w:tabs>
        <w:tab w:val="clear" w:pos="4320"/>
        <w:tab w:val="clear" w:pos="8640"/>
        <w:tab w:val="center" w:pos="4500"/>
        <w:tab w:val="left" w:pos="6930"/>
        <w:tab w:val="right" w:pos="9360"/>
      </w:tabs>
      <w:rPr>
        <w:rStyle w:val="PageNumber"/>
        <w:rFonts w:ascii="Century Gothic" w:hAnsi="Century Gothic"/>
        <w:b/>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rPr>
      <w:br/>
      <w:t>FORM 3E</w:t>
    </w:r>
    <w:r>
      <w:rPr>
        <w:rFonts w:ascii="Century Gothic" w:hAnsi="Century Gothic"/>
        <w:b/>
      </w:rPr>
      <w:tab/>
    </w:r>
    <w:r w:rsidR="003D6F84">
      <w:rPr>
        <w:rFonts w:ascii="Century Gothic" w:hAnsi="Century Gothic"/>
        <w:b/>
      </w:rPr>
      <w:t xml:space="preserve">                        </w:t>
    </w:r>
    <w:r>
      <w:rPr>
        <w:rFonts w:ascii="Century Gothic" w:hAnsi="Century Gothic"/>
        <w:b/>
      </w:rPr>
      <w:t>DIVIDEND / DISTRIBUTION DECLARATION</w:t>
    </w:r>
    <w:r>
      <w:rPr>
        <w:rFonts w:ascii="Century Gothic" w:hAnsi="Century Gothic"/>
        <w:b/>
      </w:rPr>
      <w:tab/>
    </w:r>
    <w:r>
      <w:rPr>
        <w:rFonts w:ascii="Century Gothic" w:hAnsi="Century Gothic"/>
        <w:b/>
      </w:rPr>
      <w:tab/>
      <w:t xml:space="preserve">Page </w:t>
    </w:r>
    <w:r>
      <w:rPr>
        <w:rStyle w:val="PageNumber"/>
        <w:rFonts w:ascii="Century Gothic" w:hAnsi="Century Gothic"/>
        <w:b/>
      </w:rPr>
      <w:fldChar w:fldCharType="begin"/>
    </w:r>
    <w:r>
      <w:rPr>
        <w:rStyle w:val="PageNumber"/>
        <w:rFonts w:ascii="Century Gothic" w:hAnsi="Century Gothic"/>
        <w:b/>
      </w:rPr>
      <w:instrText xml:space="preserve"> PAGE </w:instrText>
    </w:r>
    <w:r>
      <w:rPr>
        <w:rStyle w:val="PageNumber"/>
        <w:rFonts w:ascii="Century Gothic" w:hAnsi="Century Gothic"/>
        <w:b/>
      </w:rPr>
      <w:fldChar w:fldCharType="separate"/>
    </w:r>
    <w:r w:rsidR="00340AD4">
      <w:rPr>
        <w:rStyle w:val="PageNumber"/>
        <w:rFonts w:ascii="Century Gothic" w:hAnsi="Century Gothic"/>
        <w:b/>
        <w:noProof/>
      </w:rPr>
      <w:t>2</w:t>
    </w:r>
    <w:r>
      <w:rPr>
        <w:rStyle w:val="PageNumber"/>
        <w:rFonts w:ascii="Century Gothic" w:hAnsi="Century Gothic"/>
        <w:b/>
      </w:rPr>
      <w:fldChar w:fldCharType="end"/>
    </w:r>
  </w:p>
  <w:p w:rsidR="00CF44B0" w:rsidRDefault="00E92A40">
    <w:pPr>
      <w:pStyle w:val="Footer"/>
      <w:tabs>
        <w:tab w:val="clear" w:pos="8640"/>
        <w:tab w:val="left" w:pos="6930"/>
        <w:tab w:val="right" w:pos="9360"/>
      </w:tabs>
    </w:pPr>
    <w:r>
      <w:rPr>
        <w:rStyle w:val="PageNumber"/>
        <w:rFonts w:ascii="Century Gothic" w:hAnsi="Century Gothic"/>
        <w:b/>
      </w:rPr>
      <w:t xml:space="preserve">(as at </w:t>
    </w:r>
    <w:bookmarkStart w:id="99" w:name="_DV_C1"/>
    <w:r w:rsidR="00CF44B0">
      <w:rPr>
        <w:rStyle w:val="DeltaViewDeletion"/>
        <w:rFonts w:ascii="Century Gothic" w:hAnsi="Century Gothic"/>
        <w:b/>
      </w:rPr>
      <w:t>February 27, 2006</w:t>
    </w:r>
    <w:bookmarkStart w:id="100" w:name="_DV_C2"/>
    <w:bookmarkEnd w:id="99"/>
    <w:r>
      <w:rPr>
        <w:rStyle w:val="DeltaViewInsertion"/>
        <w:rFonts w:ascii="Century Gothic" w:hAnsi="Century Gothic"/>
        <w:b/>
      </w:rPr>
      <w:t>September 5, 2017</w:t>
    </w:r>
    <w:bookmarkEnd w:id="100"/>
    <w:r w:rsidR="00CF44B0">
      <w:rPr>
        <w:rStyle w:val="PageNumber"/>
        <w:rFonts w:ascii="Century Gothic" w:hAnsi="Century Gothic"/>
        <w: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B0" w:rsidRDefault="00CF44B0">
    <w:pPr>
      <w:pStyle w:val="Footer"/>
      <w:tabs>
        <w:tab w:val="clear" w:pos="4320"/>
        <w:tab w:val="clear" w:pos="8640"/>
        <w:tab w:val="center" w:pos="4500"/>
        <w:tab w:val="left" w:pos="6930"/>
        <w:tab w:val="right" w:pos="9360"/>
      </w:tabs>
      <w:rPr>
        <w:rStyle w:val="PageNumber"/>
        <w:rFonts w:ascii="Century Gothic" w:hAnsi="Century Gothic"/>
        <w:b/>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rPr>
      <w:br/>
      <w:t>FORM 3E</w:t>
    </w:r>
    <w:r>
      <w:rPr>
        <w:rFonts w:ascii="Century Gothic" w:hAnsi="Century Gothic"/>
        <w:b/>
      </w:rPr>
      <w:tab/>
    </w:r>
    <w:r w:rsidR="009B0F00">
      <w:rPr>
        <w:rFonts w:ascii="Century Gothic" w:hAnsi="Century Gothic"/>
        <w:b/>
      </w:rPr>
      <w:t xml:space="preserve">                       </w:t>
    </w:r>
    <w:r>
      <w:rPr>
        <w:rFonts w:ascii="Century Gothic" w:hAnsi="Century Gothic"/>
        <w:b/>
      </w:rPr>
      <w:t>DIVIDEND / DISTRIBUTION DECLARATION</w:t>
    </w:r>
    <w:r>
      <w:rPr>
        <w:rFonts w:ascii="Century Gothic" w:hAnsi="Century Gothic"/>
        <w:b/>
      </w:rPr>
      <w:tab/>
    </w:r>
    <w:r>
      <w:rPr>
        <w:rFonts w:ascii="Century Gothic" w:hAnsi="Century Gothic"/>
        <w:b/>
      </w:rPr>
      <w:tab/>
      <w:t xml:space="preserve">Page </w:t>
    </w:r>
    <w:r>
      <w:rPr>
        <w:rStyle w:val="PageNumber"/>
        <w:rFonts w:ascii="Century Gothic" w:hAnsi="Century Gothic"/>
        <w:b/>
      </w:rPr>
      <w:fldChar w:fldCharType="begin"/>
    </w:r>
    <w:r>
      <w:rPr>
        <w:rStyle w:val="PageNumber"/>
        <w:rFonts w:ascii="Century Gothic" w:hAnsi="Century Gothic"/>
        <w:b/>
      </w:rPr>
      <w:instrText xml:space="preserve"> PAGE </w:instrText>
    </w:r>
    <w:r>
      <w:rPr>
        <w:rStyle w:val="PageNumber"/>
        <w:rFonts w:ascii="Century Gothic" w:hAnsi="Century Gothic"/>
        <w:b/>
      </w:rPr>
      <w:fldChar w:fldCharType="separate"/>
    </w:r>
    <w:r w:rsidR="00340AD4">
      <w:rPr>
        <w:rStyle w:val="PageNumber"/>
        <w:rFonts w:ascii="Century Gothic" w:hAnsi="Century Gothic"/>
        <w:b/>
        <w:noProof/>
      </w:rPr>
      <w:t>1</w:t>
    </w:r>
    <w:r>
      <w:rPr>
        <w:rStyle w:val="PageNumber"/>
        <w:rFonts w:ascii="Century Gothic" w:hAnsi="Century Gothic"/>
        <w:b/>
      </w:rPr>
      <w:fldChar w:fldCharType="end"/>
    </w:r>
  </w:p>
  <w:p w:rsidR="00CF44B0" w:rsidRDefault="00CF44B0">
    <w:pPr>
      <w:pStyle w:val="Footer"/>
      <w:tabs>
        <w:tab w:val="clear" w:pos="8640"/>
        <w:tab w:val="left" w:pos="6930"/>
        <w:tab w:val="right" w:pos="9360"/>
      </w:tabs>
    </w:pPr>
    <w:r>
      <w:rPr>
        <w:rStyle w:val="PageNumber"/>
        <w:rFonts w:ascii="Century Gothic" w:hAnsi="Century Gothic"/>
        <w:b/>
      </w:rPr>
      <w:t xml:space="preserve">(as at </w:t>
    </w:r>
    <w:bookmarkStart w:id="101" w:name="_DV_C3"/>
    <w:r>
      <w:rPr>
        <w:rStyle w:val="DeltaViewDeletion"/>
        <w:rFonts w:ascii="Century Gothic" w:hAnsi="Century Gothic"/>
        <w:b/>
      </w:rPr>
      <w:t>February 27, 2006</w:t>
    </w:r>
    <w:bookmarkStart w:id="102" w:name="_DV_C4"/>
    <w:bookmarkEnd w:id="101"/>
    <w:r w:rsidR="001076E5">
      <w:rPr>
        <w:rStyle w:val="DeltaViewInsertion"/>
        <w:rFonts w:ascii="Century Gothic" w:hAnsi="Century Gothic"/>
        <w:b/>
      </w:rPr>
      <w:t>September 5, 2017</w:t>
    </w:r>
    <w:bookmarkEnd w:id="102"/>
    <w:r>
      <w:rPr>
        <w:rStyle w:val="PageNumber"/>
        <w:rFonts w:ascii="Century Gothic" w:hAnsi="Century Gothic"/>
        <w: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40A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EE" w:rsidRDefault="00C06DEE">
      <w:r>
        <w:separator/>
      </w:r>
    </w:p>
  </w:footnote>
  <w:footnote w:type="continuationSeparator" w:id="0">
    <w:p w:rsidR="00C06DEE" w:rsidRDefault="00C0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00" w:rsidRDefault="009B0F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40A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A6E"/>
    <w:multiLevelType w:val="multilevel"/>
    <w:tmpl w:val="2AC06E40"/>
    <w:lvl w:ilvl="0">
      <w:start w:val="1"/>
      <w:numFmt w:val="decimal"/>
      <w:lvlText w:val="%1."/>
      <w:lvlJc w:val="left"/>
      <w:pPr>
        <w:ind w:left="360" w:hanging="360"/>
      </w:pPr>
      <w:rPr>
        <w:rFonts w:cs="Times New Roman" w:hint="eastAsia"/>
        <w:b w:val="0"/>
        <w:i w:val="0"/>
        <w:color w:val="auto"/>
        <w:sz w:val="24"/>
        <w:szCs w:val="24"/>
      </w:rPr>
    </w:lvl>
    <w:lvl w:ilvl="1">
      <w:start w:val="1"/>
      <w:numFmt w:val="none"/>
      <w:lvlText w:val="1.1"/>
      <w:lvlJc w:val="left"/>
      <w:pPr>
        <w:ind w:left="720" w:hanging="360"/>
      </w:pPr>
      <w:rPr>
        <w:rFonts w:ascii="Times New Roman Bold" w:eastAsia="Times New Roman" w:hAnsi="Times New Roman Bold" w:cs="Times New Roman" w:hint="eastAsia"/>
        <w:b/>
        <w:i w:val="0"/>
        <w:color w:val="auto"/>
        <w:sz w:val="24"/>
      </w:rPr>
    </w:lvl>
    <w:lvl w:ilvl="2">
      <w:start w:val="1"/>
      <w:numFmt w:val="none"/>
      <w:lvlText w:val="(a)"/>
      <w:lvlJc w:val="left"/>
      <w:pPr>
        <w:ind w:left="1080" w:hanging="360"/>
      </w:pPr>
      <w:rPr>
        <w:rFonts w:ascii="Times New Roman" w:hAnsi="Times New Roman" w:cs="Times New Roman" w:hint="default"/>
        <w:b w:val="0"/>
        <w:i w:val="0"/>
        <w:color w:val="auto"/>
        <w:sz w:val="24"/>
      </w:rPr>
    </w:lvl>
    <w:lvl w:ilvl="3">
      <w:start w:val="1"/>
      <w:numFmt w:val="none"/>
      <w:lvlText w:val="(i)"/>
      <w:lvlJc w:val="left"/>
      <w:pPr>
        <w:ind w:left="1440" w:hanging="360"/>
      </w:pPr>
      <w:rPr>
        <w:rFonts w:ascii="Times New Roman" w:hAnsi="Times New Roman" w:cs="Times New Roman" w:hint="default"/>
        <w:b w:val="0"/>
        <w:i w:val="0"/>
        <w:color w:val="auto"/>
        <w:sz w:val="24"/>
      </w:rPr>
    </w:lvl>
    <w:lvl w:ilvl="4">
      <w:start w:val="1"/>
      <w:numFmt w:val="none"/>
      <w:lvlText w:val="(A)"/>
      <w:lvlJc w:val="left"/>
      <w:pPr>
        <w:ind w:left="1800" w:hanging="360"/>
      </w:pPr>
      <w:rPr>
        <w:rFonts w:ascii="Times New Roman" w:hAnsi="Times New Roman" w:cs="Times New Roman" w:hint="default"/>
        <w:b w:val="0"/>
        <w:i w:val="0"/>
        <w:color w:val="auto"/>
        <w:sz w:val="24"/>
      </w:rPr>
    </w:lvl>
    <w:lvl w:ilvl="5">
      <w:start w:val="1"/>
      <w:numFmt w:val="none"/>
      <w:lvlText w:val="(I)"/>
      <w:lvlJc w:val="left"/>
      <w:pPr>
        <w:ind w:left="2160" w:hanging="360"/>
      </w:pPr>
      <w:rPr>
        <w:rFonts w:ascii="Times New Roman" w:hAnsi="Times New Roman" w:cs="Times New Roman" w:hint="default"/>
        <w:b w:val="0"/>
        <w:i w:val="0"/>
        <w:color w:val="auto"/>
        <w:sz w:val="24"/>
      </w:rPr>
    </w:lvl>
    <w:lvl w:ilvl="6">
      <w:start w:val="1"/>
      <w:numFmt w:val="none"/>
      <w:lvlText w:val="a."/>
      <w:lvlJc w:val="left"/>
      <w:pPr>
        <w:ind w:left="2520" w:hanging="360"/>
      </w:pPr>
      <w:rPr>
        <w:rFonts w:ascii="Times New Roman" w:hAnsi="Times New Roman" w:cs="Times New Roman" w:hint="default"/>
        <w:b w:val="0"/>
        <w:i w:val="0"/>
        <w:color w:val="auto"/>
        <w:sz w:val="24"/>
      </w:rPr>
    </w:lvl>
    <w:lvl w:ilvl="7">
      <w:start w:val="1"/>
      <w:numFmt w:val="none"/>
      <w:lvlText w:val=""/>
      <w:lvlJc w:val="left"/>
      <w:pPr>
        <w:ind w:left="2880" w:hanging="360"/>
      </w:pPr>
      <w:rPr>
        <w:rFonts w:cs="Times New Roman" w:hint="eastAsia"/>
      </w:rPr>
    </w:lvl>
    <w:lvl w:ilvl="8">
      <w:start w:val="1"/>
      <w:numFmt w:val="none"/>
      <w:lvlText w:val=""/>
      <w:lvlJc w:val="left"/>
      <w:pPr>
        <w:ind w:left="3240" w:hanging="360"/>
      </w:pPr>
      <w:rPr>
        <w:rFonts w:ascii="Times New Roman" w:hAnsi="Times New Roman" w:cs="Times New Roman" w:hint="default"/>
        <w:b w:val="0"/>
        <w:i w:val="0"/>
        <w:color w:val="auto"/>
        <w:sz w:val="24"/>
      </w:rPr>
    </w:lvl>
  </w:abstractNum>
  <w:abstractNum w:abstractNumId="1" w15:restartNumberingAfterBreak="0">
    <w:nsid w:val="29A6007D"/>
    <w:multiLevelType w:val="hybridMultilevel"/>
    <w:tmpl w:val="35BE3FF0"/>
    <w:lvl w:ilvl="0" w:tplc="5AF4AA1A">
      <w:start w:val="1"/>
      <w:numFmt w:val="lowerLetter"/>
      <w:lvlText w:val="%1)"/>
      <w:lvlJc w:val="left"/>
      <w:pPr>
        <w:ind w:left="1140" w:hanging="360"/>
      </w:pPr>
      <w:rPr>
        <w:rFonts w:cs="Times New Roman" w:hint="eastAsia"/>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2" w15:restartNumberingAfterBreak="0">
    <w:nsid w:val="565126D3"/>
    <w:multiLevelType w:val="hybridMultilevel"/>
    <w:tmpl w:val="9C283BB6"/>
    <w:lvl w:ilvl="0" w:tplc="0A581374">
      <w:start w:val="1"/>
      <w:numFmt w:val="lowerRoman"/>
      <w:lvlText w:val="%1)"/>
      <w:lvlJc w:val="left"/>
      <w:pPr>
        <w:ind w:left="1860" w:hanging="720"/>
      </w:pPr>
      <w:rPr>
        <w:rFonts w:cs="Times New Roman" w:hint="eastAsia"/>
        <w:b w:val="0"/>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3" w15:restartNumberingAfterBreak="0">
    <w:nsid w:val="6120656D"/>
    <w:multiLevelType w:val="hybridMultilevel"/>
    <w:tmpl w:val="B958F422"/>
    <w:lvl w:ilvl="0" w:tplc="3DF65E64">
      <w:start w:val="1"/>
      <w:numFmt w:val="lowerLetter"/>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 w:numId="5">
    <w:abstractNumId w:val="0"/>
    <w:lvlOverride w:ilvl="0">
      <w:lvl w:ilvl="0">
        <w:start w:val="1"/>
        <w:numFmt w:val="decimal"/>
        <w:lvlText w:val="%1."/>
        <w:lvlJc w:val="left"/>
        <w:pPr>
          <w:ind w:left="360" w:hanging="360"/>
        </w:pPr>
        <w:rPr>
          <w:rFonts w:cs="Times New Roman" w:hint="eastAsia"/>
          <w:b w:val="0"/>
          <w:i w:val="0"/>
          <w:color w:val="0000FF"/>
          <w:sz w:val="24"/>
          <w:szCs w:val="24"/>
          <w:u w:val="double"/>
        </w:rPr>
      </w:lvl>
    </w:lvlOverride>
    <w:lvlOverride w:ilvl="1">
      <w:lvl w:ilvl="1">
        <w:start w:val="1"/>
        <w:numFmt w:val="none"/>
        <w:lvlText w:val="1.1"/>
        <w:lvlJc w:val="left"/>
        <w:pPr>
          <w:ind w:left="720" w:hanging="360"/>
        </w:pPr>
        <w:rPr>
          <w:rFonts w:ascii="Times New Roman Bold" w:eastAsia="Times New Roman" w:hAnsi="Times New Roman Bold" w:cs="Times New Roman" w:hint="eastAsia"/>
          <w:b/>
          <w:i w:val="0"/>
          <w:color w:val="0000FF"/>
          <w:sz w:val="24"/>
          <w:u w:val="double"/>
        </w:rPr>
      </w:lvl>
    </w:lvlOverride>
    <w:lvlOverride w:ilvl="2">
      <w:lvl w:ilvl="2">
        <w:start w:val="1"/>
        <w:numFmt w:val="none"/>
        <w:lvlText w:val="(a)"/>
        <w:lvlJc w:val="left"/>
        <w:pPr>
          <w:ind w:left="1080" w:hanging="360"/>
        </w:pPr>
        <w:rPr>
          <w:rFonts w:ascii="Times New Roman" w:hAnsi="Times New Roman" w:cs="Times New Roman" w:hint="default"/>
          <w:b w:val="0"/>
          <w:i w:val="0"/>
          <w:color w:val="0000FF"/>
          <w:sz w:val="24"/>
          <w:u w:val="double"/>
        </w:rPr>
      </w:lvl>
    </w:lvlOverride>
    <w:lvlOverride w:ilvl="3">
      <w:lvl w:ilvl="3">
        <w:start w:val="1"/>
        <w:numFmt w:val="none"/>
        <w:lvlText w:val="(i)"/>
        <w:lvlJc w:val="left"/>
        <w:pPr>
          <w:ind w:left="1440" w:hanging="360"/>
        </w:pPr>
        <w:rPr>
          <w:rFonts w:ascii="Times New Roman" w:hAnsi="Times New Roman" w:cs="Times New Roman" w:hint="default"/>
          <w:b w:val="0"/>
          <w:i w:val="0"/>
          <w:color w:val="0000FF"/>
          <w:sz w:val="24"/>
          <w:u w:val="double"/>
        </w:rPr>
      </w:lvl>
    </w:lvlOverride>
    <w:lvlOverride w:ilvl="4">
      <w:lvl w:ilvl="4">
        <w:start w:val="1"/>
        <w:numFmt w:val="none"/>
        <w:lvlText w:val="(A)"/>
        <w:lvlJc w:val="left"/>
        <w:pPr>
          <w:ind w:left="1800" w:hanging="360"/>
        </w:pPr>
        <w:rPr>
          <w:rFonts w:ascii="Times New Roman" w:hAnsi="Times New Roman" w:cs="Times New Roman" w:hint="default"/>
          <w:b w:val="0"/>
          <w:i w:val="0"/>
          <w:color w:val="0000FF"/>
          <w:sz w:val="24"/>
          <w:u w:val="double"/>
        </w:rPr>
      </w:lvl>
    </w:lvlOverride>
    <w:lvlOverride w:ilvl="5">
      <w:lvl w:ilvl="5">
        <w:start w:val="1"/>
        <w:numFmt w:val="none"/>
        <w:lvlText w:val="(I)"/>
        <w:lvlJc w:val="left"/>
        <w:pPr>
          <w:ind w:left="2160" w:hanging="360"/>
        </w:pPr>
        <w:rPr>
          <w:rFonts w:ascii="Times New Roman" w:hAnsi="Times New Roman" w:cs="Times New Roman" w:hint="default"/>
          <w:b w:val="0"/>
          <w:i w:val="0"/>
          <w:color w:val="0000FF"/>
          <w:sz w:val="24"/>
          <w:u w:val="double"/>
        </w:rPr>
      </w:lvl>
    </w:lvlOverride>
    <w:lvlOverride w:ilvl="6">
      <w:lvl w:ilvl="6">
        <w:start w:val="1"/>
        <w:numFmt w:val="none"/>
        <w:lvlText w:val="a."/>
        <w:lvlJc w:val="left"/>
        <w:pPr>
          <w:ind w:left="2520" w:hanging="360"/>
        </w:pPr>
        <w:rPr>
          <w:rFonts w:ascii="Times New Roman" w:hAnsi="Times New Roman" w:cs="Times New Roman" w:hint="default"/>
          <w:b w:val="0"/>
          <w:i w:val="0"/>
          <w:color w:val="0000FF"/>
          <w:sz w:val="24"/>
          <w:u w:val="double"/>
        </w:rPr>
      </w:lvl>
    </w:lvlOverride>
    <w:lvlOverride w:ilvl="7">
      <w:lvl w:ilvl="7">
        <w:start w:val="1"/>
        <w:numFmt w:val="none"/>
        <w:lvlText w:val=""/>
        <w:lvlJc w:val="left"/>
        <w:pPr>
          <w:ind w:left="2880" w:hanging="360"/>
        </w:pPr>
        <w:rPr>
          <w:rFonts w:cs="Times New Roman" w:hint="eastAsia"/>
          <w:color w:val="0000FF"/>
          <w:u w:val="double"/>
        </w:rPr>
      </w:lvl>
    </w:lvlOverride>
    <w:lvlOverride w:ilvl="8">
      <w:lvl w:ilvl="8">
        <w:start w:val="1"/>
        <w:numFmt w:val="none"/>
        <w:lvlText w:val=""/>
        <w:lvlJc w:val="left"/>
        <w:pPr>
          <w:ind w:left="3240" w:hanging="360"/>
        </w:pPr>
        <w:rPr>
          <w:rFonts w:ascii="Times New Roman" w:hAnsi="Times New Roman" w:cs="Times New Roman" w:hint="default"/>
          <w:b w:val="0"/>
          <w:i w:val="0"/>
          <w:color w:val="0000FF"/>
          <w:sz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FAB"/>
    <w:rsid w:val="00007103"/>
    <w:rsid w:val="0002487F"/>
    <w:rsid w:val="0007428F"/>
    <w:rsid w:val="00095D81"/>
    <w:rsid w:val="00097CE9"/>
    <w:rsid w:val="000A095D"/>
    <w:rsid w:val="000A4AC4"/>
    <w:rsid w:val="000B163A"/>
    <w:rsid w:val="000C080F"/>
    <w:rsid w:val="000C42F5"/>
    <w:rsid w:val="000D0B0C"/>
    <w:rsid w:val="000D4033"/>
    <w:rsid w:val="001076E5"/>
    <w:rsid w:val="001103C1"/>
    <w:rsid w:val="00112629"/>
    <w:rsid w:val="00124605"/>
    <w:rsid w:val="00137151"/>
    <w:rsid w:val="001451B8"/>
    <w:rsid w:val="00146FA6"/>
    <w:rsid w:val="001769CD"/>
    <w:rsid w:val="001816A2"/>
    <w:rsid w:val="001858E7"/>
    <w:rsid w:val="001B0B92"/>
    <w:rsid w:val="001D576C"/>
    <w:rsid w:val="001E75C5"/>
    <w:rsid w:val="001F37BE"/>
    <w:rsid w:val="002020C0"/>
    <w:rsid w:val="0022284D"/>
    <w:rsid w:val="00237DE2"/>
    <w:rsid w:val="00245A52"/>
    <w:rsid w:val="002645E8"/>
    <w:rsid w:val="00267BF8"/>
    <w:rsid w:val="0027672B"/>
    <w:rsid w:val="002D4704"/>
    <w:rsid w:val="002D7E85"/>
    <w:rsid w:val="002E6A2A"/>
    <w:rsid w:val="00306942"/>
    <w:rsid w:val="003332A8"/>
    <w:rsid w:val="00340AD4"/>
    <w:rsid w:val="00342772"/>
    <w:rsid w:val="0036382F"/>
    <w:rsid w:val="003708B7"/>
    <w:rsid w:val="003B38A2"/>
    <w:rsid w:val="003D6F84"/>
    <w:rsid w:val="003F1EB6"/>
    <w:rsid w:val="004230CD"/>
    <w:rsid w:val="00432455"/>
    <w:rsid w:val="00433A15"/>
    <w:rsid w:val="00446414"/>
    <w:rsid w:val="00451D82"/>
    <w:rsid w:val="004542EE"/>
    <w:rsid w:val="0046605C"/>
    <w:rsid w:val="004742A9"/>
    <w:rsid w:val="0047659B"/>
    <w:rsid w:val="004955D2"/>
    <w:rsid w:val="004A7610"/>
    <w:rsid w:val="004B045B"/>
    <w:rsid w:val="004C0FC3"/>
    <w:rsid w:val="004C2064"/>
    <w:rsid w:val="004C25AE"/>
    <w:rsid w:val="004E3EC1"/>
    <w:rsid w:val="004E5375"/>
    <w:rsid w:val="00503B69"/>
    <w:rsid w:val="00514DFB"/>
    <w:rsid w:val="005173F6"/>
    <w:rsid w:val="0054033F"/>
    <w:rsid w:val="00570FCB"/>
    <w:rsid w:val="00586430"/>
    <w:rsid w:val="00595F3F"/>
    <w:rsid w:val="00597834"/>
    <w:rsid w:val="005A39CE"/>
    <w:rsid w:val="005B2548"/>
    <w:rsid w:val="005C7596"/>
    <w:rsid w:val="005D30D7"/>
    <w:rsid w:val="005D4E17"/>
    <w:rsid w:val="005F7905"/>
    <w:rsid w:val="006012C2"/>
    <w:rsid w:val="00621D62"/>
    <w:rsid w:val="00627BF9"/>
    <w:rsid w:val="006308E9"/>
    <w:rsid w:val="006336A0"/>
    <w:rsid w:val="00635CC9"/>
    <w:rsid w:val="0065018F"/>
    <w:rsid w:val="006513C0"/>
    <w:rsid w:val="006601B9"/>
    <w:rsid w:val="00667996"/>
    <w:rsid w:val="00685280"/>
    <w:rsid w:val="00695A3A"/>
    <w:rsid w:val="006A4CF9"/>
    <w:rsid w:val="006B7B43"/>
    <w:rsid w:val="006D7C29"/>
    <w:rsid w:val="006E35B3"/>
    <w:rsid w:val="006F6BF6"/>
    <w:rsid w:val="00700850"/>
    <w:rsid w:val="007160CE"/>
    <w:rsid w:val="00720696"/>
    <w:rsid w:val="0073110F"/>
    <w:rsid w:val="00740E3B"/>
    <w:rsid w:val="00762F53"/>
    <w:rsid w:val="00766186"/>
    <w:rsid w:val="007909FC"/>
    <w:rsid w:val="007B48FF"/>
    <w:rsid w:val="007B4C8C"/>
    <w:rsid w:val="007C4E05"/>
    <w:rsid w:val="00821721"/>
    <w:rsid w:val="008240C9"/>
    <w:rsid w:val="008313E3"/>
    <w:rsid w:val="00835517"/>
    <w:rsid w:val="00841757"/>
    <w:rsid w:val="00842B41"/>
    <w:rsid w:val="00854B91"/>
    <w:rsid w:val="008B2513"/>
    <w:rsid w:val="008C0356"/>
    <w:rsid w:val="008C3F46"/>
    <w:rsid w:val="008C5ED3"/>
    <w:rsid w:val="008F0A91"/>
    <w:rsid w:val="00912DD3"/>
    <w:rsid w:val="00937AFD"/>
    <w:rsid w:val="0094336F"/>
    <w:rsid w:val="00974D97"/>
    <w:rsid w:val="009B0F00"/>
    <w:rsid w:val="009B45A2"/>
    <w:rsid w:val="009C021F"/>
    <w:rsid w:val="009C3FBD"/>
    <w:rsid w:val="009C4022"/>
    <w:rsid w:val="009D3570"/>
    <w:rsid w:val="009E046A"/>
    <w:rsid w:val="009E7ACC"/>
    <w:rsid w:val="00A10F3E"/>
    <w:rsid w:val="00A37620"/>
    <w:rsid w:val="00A46FD3"/>
    <w:rsid w:val="00A51891"/>
    <w:rsid w:val="00A57AB1"/>
    <w:rsid w:val="00A800E5"/>
    <w:rsid w:val="00A86F9B"/>
    <w:rsid w:val="00A87833"/>
    <w:rsid w:val="00A90152"/>
    <w:rsid w:val="00A9129D"/>
    <w:rsid w:val="00A94DF2"/>
    <w:rsid w:val="00AA1CFF"/>
    <w:rsid w:val="00AC06EC"/>
    <w:rsid w:val="00AC738C"/>
    <w:rsid w:val="00AF1C48"/>
    <w:rsid w:val="00B04DE1"/>
    <w:rsid w:val="00B1216F"/>
    <w:rsid w:val="00B24FC7"/>
    <w:rsid w:val="00B304FA"/>
    <w:rsid w:val="00B37C09"/>
    <w:rsid w:val="00B41B79"/>
    <w:rsid w:val="00B70916"/>
    <w:rsid w:val="00B949DF"/>
    <w:rsid w:val="00BA2AD1"/>
    <w:rsid w:val="00BC60EA"/>
    <w:rsid w:val="00BD1B2F"/>
    <w:rsid w:val="00BE368F"/>
    <w:rsid w:val="00BF1DAF"/>
    <w:rsid w:val="00BF3347"/>
    <w:rsid w:val="00C06DEE"/>
    <w:rsid w:val="00C278B9"/>
    <w:rsid w:val="00C27E5E"/>
    <w:rsid w:val="00C80B1D"/>
    <w:rsid w:val="00C96777"/>
    <w:rsid w:val="00CB1D27"/>
    <w:rsid w:val="00CC06A5"/>
    <w:rsid w:val="00CE3CBF"/>
    <w:rsid w:val="00CE46F2"/>
    <w:rsid w:val="00CF31E6"/>
    <w:rsid w:val="00CF44B0"/>
    <w:rsid w:val="00D12BB3"/>
    <w:rsid w:val="00D46F3D"/>
    <w:rsid w:val="00D70EF0"/>
    <w:rsid w:val="00D722C0"/>
    <w:rsid w:val="00D76D37"/>
    <w:rsid w:val="00DB0D35"/>
    <w:rsid w:val="00DB68A2"/>
    <w:rsid w:val="00DD18DC"/>
    <w:rsid w:val="00E33655"/>
    <w:rsid w:val="00E67234"/>
    <w:rsid w:val="00E81A6F"/>
    <w:rsid w:val="00E8588E"/>
    <w:rsid w:val="00E87BF3"/>
    <w:rsid w:val="00E92A40"/>
    <w:rsid w:val="00E97DB2"/>
    <w:rsid w:val="00EA4C54"/>
    <w:rsid w:val="00EB429A"/>
    <w:rsid w:val="00EF459B"/>
    <w:rsid w:val="00F02742"/>
    <w:rsid w:val="00F07C35"/>
    <w:rsid w:val="00F26C80"/>
    <w:rsid w:val="00F41FAB"/>
    <w:rsid w:val="00F540D3"/>
    <w:rsid w:val="00F574AD"/>
    <w:rsid w:val="00F81070"/>
    <w:rsid w:val="00F90801"/>
    <w:rsid w:val="00FA317D"/>
    <w:rsid w:val="00FA4091"/>
    <w:rsid w:val="00FC3A19"/>
    <w:rsid w:val="00FC42AE"/>
    <w:rsid w:val="00FD588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2C818618-78B3-4576-82E7-FD6D1358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i/>
      <w:sz w:val="18"/>
    </w:rPr>
  </w:style>
  <w:style w:type="paragraph" w:styleId="Heading2">
    <w:name w:val="heading 2"/>
    <w:basedOn w:val="Normal"/>
    <w:next w:val="Normal"/>
    <w:link w:val="Heading2Char"/>
    <w:uiPriority w:val="9"/>
    <w:qFormat/>
    <w:pPr>
      <w:keepNext/>
      <w:tabs>
        <w:tab w:val="left" w:pos="1717"/>
      </w:tabs>
      <w:spacing w:after="240"/>
      <w:jc w:val="center"/>
      <w:outlineLvl w:val="1"/>
    </w:pPr>
    <w:rPr>
      <w:b/>
      <w:lang w:val="fr-CA"/>
    </w:rPr>
  </w:style>
  <w:style w:type="paragraph" w:styleId="Heading3">
    <w:name w:val="heading 3"/>
    <w:basedOn w:val="Normal"/>
    <w:next w:val="Normal"/>
    <w:link w:val="Heading3Char"/>
    <w:uiPriority w:val="9"/>
    <w:qFormat/>
    <w:pPr>
      <w:keepNext/>
      <w:spacing w:before="40" w:after="75" w:line="240" w:lineRule="exact"/>
      <w:outlineLvl w:val="2"/>
    </w:pPr>
    <w:rPr>
      <w:rFonts w:ascii="Arial" w:hAnsi="Arial"/>
      <w:b/>
      <w:caps/>
      <w:spacing w:val="6"/>
      <w:sz w:val="16"/>
      <w:szCs w:val="20"/>
      <w:lang w:val="en-CA"/>
    </w:rPr>
  </w:style>
  <w:style w:type="paragraph" w:styleId="Heading4">
    <w:name w:val="heading 4"/>
    <w:basedOn w:val="Normal"/>
    <w:next w:val="Normal"/>
    <w:link w:val="Heading4Char"/>
    <w:uiPriority w:val="9"/>
    <w:qFormat/>
    <w:pPr>
      <w:keepNext/>
      <w:tabs>
        <w:tab w:val="left" w:pos="1717"/>
      </w:tabs>
      <w:spacing w:after="240"/>
      <w:jc w:val="center"/>
      <w:outlineLvl w:val="3"/>
    </w:pPr>
    <w:rPr>
      <w:rFonts w:ascii="Century Gothic" w:hAnsi="Century Gothic"/>
      <w:b/>
      <w:sz w:val="36"/>
      <w:lang w:val="fr-C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customStyle="1" w:styleId="TableBody">
    <w:name w:val="Table Body"/>
    <w:basedOn w:val="Normal"/>
    <w:pPr>
      <w:spacing w:before="40" w:after="75" w:line="240" w:lineRule="exact"/>
    </w:pPr>
    <w:rPr>
      <w:rFonts w:ascii="Arial" w:hAnsi="Arial"/>
      <w:spacing w:val="4"/>
      <w:sz w:val="17"/>
      <w:szCs w:val="20"/>
      <w:lang w:val="en-C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pPr>
      <w:spacing w:before="240"/>
    </w:pPr>
    <w:rPr>
      <w:szCs w:val="20"/>
      <w:lang w:val="en-GB"/>
    </w:rPr>
  </w:style>
  <w:style w:type="character" w:customStyle="1" w:styleId="BodyTextChar">
    <w:name w:val="Body Text Char"/>
    <w:basedOn w:val="DefaultParagraphFont"/>
    <w:link w:val="BodyText"/>
    <w:uiPriority w:val="99"/>
    <w:rPr>
      <w:rFonts w:cs="Times New Roman"/>
      <w:sz w:val="24"/>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spacing w:after="120"/>
    </w:pPr>
    <w:rPr>
      <w:rFonts w:ascii="Arial" w:hAnsi="Arial"/>
      <w:b/>
    </w:rPr>
  </w:style>
  <w:style w:type="paragraph" w:customStyle="1" w:styleId="DeltaViewTableBody">
    <w:name w:val="DeltaView Table Body"/>
    <w:basedOn w:val="Normal"/>
    <w:uiPriority w:val="99"/>
    <w:rPr>
      <w:rFonts w:ascii="Arial" w:hAnsi="Arial"/>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DocumentMap"/>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F2E5-578F-4F00-9D08-CFA673C1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1</Pages>
  <Words>874</Words>
  <Characters>4988</Characters>
  <Application>Microsoft Office Word</Application>
  <DocSecurity>4</DocSecurity>
  <Lines>41</Lines>
  <Paragraphs>11</Paragraphs>
  <ScaleCrop>false</ScaleCrop>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TSX Venture Exchange - Corporate Finance Manual - Form 3E</dc:title>
  <dc:subject/>
  <dc:creator>TSX Group Inc.</dc:creator>
  <cp:keywords/>
  <dc:description/>
  <cp:lastModifiedBy>Charlotte Bell</cp:lastModifiedBy>
  <cp:revision>2</cp:revision>
  <cp:lastPrinted>2017-09-01T21:37:00Z</cp:lastPrinted>
  <dcterms:created xsi:type="dcterms:W3CDTF">2017-09-05T17:22:00Z</dcterms:created>
  <dcterms:modified xsi:type="dcterms:W3CDTF">2017-09-05T17:22:00Z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StylesDone">
    <vt:lpwstr>Y</vt:lpwstr>
  </property>
  <property fmtid="{D5CDD505-2E9C-101B-9397-08002B2CF9AE}" pid="3" name="WSOrigTemplate">
    <vt:lpwstr>normal</vt:lpwstr>
  </property>
</Properties>
</file>